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716" w:rsidRPr="002A491C" w:rsidRDefault="004F2FDA" w:rsidP="00F24DE7">
      <w:pPr>
        <w:rPr>
          <w:rFonts w:ascii="Calibri" w:hAnsi="Calibri"/>
          <w:i/>
          <w:color w:val="7030A0"/>
          <w:sz w:val="23"/>
          <w:szCs w:val="23"/>
        </w:rPr>
        <w:sectPr w:rsidR="009D1716" w:rsidRPr="002A491C">
          <w:type w:val="continuous"/>
          <w:pgSz w:w="12240" w:h="15840"/>
          <w:pgMar w:top="936" w:right="936" w:bottom="936" w:left="936" w:header="720" w:footer="720" w:gutter="0"/>
          <w:cols w:space="720"/>
          <w:docGrid w:linePitch="360"/>
        </w:sectPr>
      </w:pPr>
      <w:r>
        <w:rPr>
          <w:noProof/>
          <w:lang w:val="en-GB" w:eastAsia="en-GB"/>
        </w:rPr>
        <w:pict>
          <v:rect id="Rectangle 1" o:spid="_x0000_s1026" style="position:absolute;margin-left:-16.8pt;margin-top:21.75pt;width:555.4pt;height:116.75pt;z-index:251655680;visibility:visible;mso-position-horizontal-relative:margin;mso-position-vertical-relative:page;v-text-anchor:middle" wrapcoords="-29 0 -29 21462 21600 21462 21600 0 -2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" fillcolor="#7a2f77" stroked="f" strokeweight="1.52778mm">
            <v:stroke linestyle="thickThin"/>
            <v:shadow on="t" color="black" opacity=".25" origin=",-.5" offset="0,4pt"/>
            <v:textbox inset=",14.4pt">
              <w:txbxContent>
                <w:p w:rsidR="009D1716" w:rsidRPr="003634B0" w:rsidRDefault="009D1716" w:rsidP="003634B0">
                  <w:pPr>
                    <w:pStyle w:val="TOC1"/>
                  </w:pPr>
                  <w:r w:rsidRPr="003634B0">
                    <w:t xml:space="preserve">Reclaiming Social Work in </w:t>
                  </w:r>
                  <w:smartTag w:uri="urn:schemas-microsoft-com:office:smarttags" w:element="place">
                    <w:smartTag w:uri="urn:schemas-microsoft-com:office:smarttags" w:element="City">
                      <w:r w:rsidRPr="003634B0">
                        <w:t>Aberdeen</w:t>
                      </w:r>
                    </w:smartTag>
                  </w:smartTag>
                </w:p>
                <w:p w:rsidR="009D1716" w:rsidRPr="003634B0" w:rsidRDefault="009D1716" w:rsidP="003634B0">
                  <w:pPr>
                    <w:pStyle w:val="TOC1"/>
                  </w:pPr>
                  <w:r>
                    <w:t>4</w:t>
                  </w:r>
                  <w:r w:rsidRPr="003634B0">
                    <w:t xml:space="preserve"> : </w:t>
                  </w:r>
                  <w:r>
                    <w:t>Residential child care</w:t>
                  </w:r>
                </w:p>
                <w:p w:rsidR="009D1716" w:rsidRDefault="009D1716" w:rsidP="003634B0">
                  <w:pPr>
                    <w:pStyle w:val="TOC1"/>
                  </w:pPr>
                </w:p>
                <w:p w:rsidR="009D1716" w:rsidRPr="005126F4" w:rsidRDefault="009D1716" w:rsidP="003634B0">
                  <w:pPr>
                    <w:pStyle w:val="TOC1"/>
                  </w:pPr>
                  <w:r w:rsidRPr="005126F4">
                    <w:t xml:space="preserve">Reclaiming Social Work in </w:t>
                  </w:r>
                  <w:smartTag w:uri="urn:schemas-microsoft-com:office:smarttags" w:element="City">
                    <w:smartTag w:uri="urn:schemas-microsoft-com:office:smarttags" w:element="place">
                      <w:r w:rsidRPr="005126F4">
                        <w:t>Aberdeen</w:t>
                      </w:r>
                    </w:smartTag>
                  </w:smartTag>
                </w:p>
                <w:p w:rsidR="009D1716" w:rsidRPr="003A5EF4" w:rsidRDefault="009D1716" w:rsidP="003634B0">
                  <w:pPr>
                    <w:pStyle w:val="TOC1"/>
                  </w:pPr>
                  <w:r w:rsidRPr="003A5EF4">
                    <w:t>2 : Social Work Units</w:t>
                  </w:r>
                </w:p>
                <w:p w:rsidR="009D1716" w:rsidRDefault="009D1716" w:rsidP="003634B0">
                  <w:pPr>
                    <w:pStyle w:val="TOC1"/>
                  </w:pPr>
                </w:p>
                <w:p w:rsidR="009D1716" w:rsidRPr="005126F4" w:rsidRDefault="009D1716" w:rsidP="003634B0">
                  <w:pPr>
                    <w:pStyle w:val="TOC1"/>
                  </w:pPr>
                  <w:r w:rsidRPr="005126F4">
                    <w:t xml:space="preserve">Reclaiming Social Work in </w:t>
                  </w:r>
                  <w:smartTag w:uri="urn:schemas-microsoft-com:office:smarttags" w:element="City">
                    <w:smartTag w:uri="urn:schemas-microsoft-com:office:smarttags" w:element="place">
                      <w:r w:rsidRPr="005126F4">
                        <w:t>Aberdeen</w:t>
                      </w:r>
                    </w:smartTag>
                  </w:smartTag>
                </w:p>
                <w:p w:rsidR="009D1716" w:rsidRPr="003A5EF4" w:rsidRDefault="009D1716" w:rsidP="003634B0">
                  <w:pPr>
                    <w:pStyle w:val="TOC1"/>
                  </w:pPr>
                  <w:r w:rsidRPr="003A5EF4">
                    <w:t>2 : Social Work Units</w:t>
                  </w:r>
                </w:p>
                <w:p w:rsidR="009D1716" w:rsidRDefault="009D1716" w:rsidP="003634B0">
                  <w:pPr>
                    <w:pStyle w:val="TOC1"/>
                  </w:pPr>
                </w:p>
                <w:p w:rsidR="009D1716" w:rsidRPr="005126F4" w:rsidRDefault="009D1716" w:rsidP="003634B0">
                  <w:pPr>
                    <w:pStyle w:val="TOC1"/>
                  </w:pPr>
                  <w:r w:rsidRPr="005126F4">
                    <w:t xml:space="preserve">Reclaiming Social Work in </w:t>
                  </w:r>
                  <w:smartTag w:uri="urn:schemas-microsoft-com:office:smarttags" w:element="City">
                    <w:smartTag w:uri="urn:schemas-microsoft-com:office:smarttags" w:element="place">
                      <w:r w:rsidRPr="005126F4">
                        <w:t>Aberdeen</w:t>
                      </w:r>
                    </w:smartTag>
                  </w:smartTag>
                </w:p>
                <w:p w:rsidR="009D1716" w:rsidRPr="003A5EF4" w:rsidRDefault="009D1716" w:rsidP="003634B0">
                  <w:pPr>
                    <w:pStyle w:val="TOC1"/>
                  </w:pPr>
                  <w:r w:rsidRPr="003A5EF4">
                    <w:t>2 : Social Work Units</w:t>
                  </w:r>
                </w:p>
              </w:txbxContent>
            </v:textbox>
            <w10:wrap type="through" anchorx="margin" anchory="page"/>
          </v:rect>
        </w:pict>
      </w:r>
      <w:r w:rsidR="009D1716">
        <w:rPr>
          <w:rFonts w:ascii="Calibri" w:hAnsi="Calibri" w:cs="Arial"/>
          <w:b/>
          <w:i/>
          <w:color w:val="7A2F77"/>
          <w:sz w:val="36"/>
          <w:szCs w:val="36"/>
        </w:rPr>
        <w:t>Our vision for residential child care</w:t>
      </w:r>
    </w:p>
    <w:p w:rsidR="009D1716" w:rsidRPr="00886D1F" w:rsidRDefault="009D1716" w:rsidP="004757F9">
      <w:pPr>
        <w:spacing w:before="120" w:after="120" w:line="240" w:lineRule="auto"/>
        <w:rPr>
          <w:rFonts w:ascii="Calibri" w:hAnsi="Calibri"/>
          <w:color w:val="B13F9A"/>
          <w:sz w:val="24"/>
          <w:szCs w:val="24"/>
        </w:rPr>
      </w:pPr>
      <w:r w:rsidRPr="00886D1F">
        <w:rPr>
          <w:rFonts w:ascii="Calibri" w:hAnsi="Calibri"/>
          <w:color w:val="B13F9A"/>
          <w:sz w:val="24"/>
          <w:szCs w:val="24"/>
        </w:rPr>
        <w:lastRenderedPageBreak/>
        <w:t>Our vision for residential child</w:t>
      </w:r>
      <w:r>
        <w:rPr>
          <w:rFonts w:ascii="Calibri" w:hAnsi="Calibri"/>
          <w:color w:val="B13F9A"/>
          <w:sz w:val="24"/>
          <w:szCs w:val="24"/>
        </w:rPr>
        <w:t xml:space="preserve"> </w:t>
      </w:r>
      <w:r w:rsidRPr="00886D1F">
        <w:rPr>
          <w:rFonts w:ascii="Calibri" w:hAnsi="Calibri"/>
          <w:color w:val="B13F9A"/>
          <w:sz w:val="24"/>
          <w:szCs w:val="24"/>
        </w:rPr>
        <w:t>care is that children and young people feel safe, healthy, are achieving, nurtured, active, respected and included. Our mission is that every young person looked after and accommodated achieves their full potential.</w:t>
      </w:r>
      <w:r>
        <w:rPr>
          <w:rFonts w:ascii="Calibri" w:hAnsi="Calibri"/>
          <w:color w:val="B13F9A"/>
          <w:sz w:val="24"/>
          <w:szCs w:val="24"/>
        </w:rPr>
        <w:t xml:space="preserve"> </w:t>
      </w:r>
      <w:r w:rsidRPr="00886D1F">
        <w:rPr>
          <w:rFonts w:ascii="Calibri" w:hAnsi="Calibri"/>
          <w:color w:val="B13F9A"/>
          <w:sz w:val="24"/>
          <w:szCs w:val="24"/>
        </w:rPr>
        <w:t>Within the last 6 months our residential child</w:t>
      </w:r>
      <w:r>
        <w:rPr>
          <w:rFonts w:ascii="Calibri" w:hAnsi="Calibri"/>
          <w:color w:val="B13F9A"/>
          <w:sz w:val="24"/>
          <w:szCs w:val="24"/>
        </w:rPr>
        <w:t xml:space="preserve"> </w:t>
      </w:r>
      <w:r w:rsidRPr="00886D1F">
        <w:rPr>
          <w:rFonts w:ascii="Calibri" w:hAnsi="Calibri"/>
          <w:color w:val="B13F9A"/>
          <w:sz w:val="24"/>
          <w:szCs w:val="24"/>
        </w:rPr>
        <w:t>care services have been strategically reviewed to ensure that we have a residential model which is fit for purpose for the future, providing</w:t>
      </w:r>
      <w:r>
        <w:rPr>
          <w:rFonts w:ascii="Calibri" w:hAnsi="Calibri"/>
          <w:color w:val="B13F9A"/>
          <w:sz w:val="24"/>
          <w:szCs w:val="24"/>
        </w:rPr>
        <w:t>:</w:t>
      </w:r>
    </w:p>
    <w:p w:rsidR="009D1716" w:rsidRPr="00886D1F" w:rsidRDefault="009D1716" w:rsidP="004757F9">
      <w:pPr>
        <w:pStyle w:val="ListParagraph"/>
        <w:numPr>
          <w:ilvl w:val="0"/>
          <w:numId w:val="8"/>
        </w:numPr>
        <w:spacing w:before="120" w:after="120"/>
        <w:ind w:left="360"/>
        <w:rPr>
          <w:rFonts w:ascii="Calibri" w:hAnsi="Calibri"/>
          <w:color w:val="B13F9A"/>
          <w:sz w:val="24"/>
          <w:szCs w:val="24"/>
        </w:rPr>
      </w:pPr>
      <w:r>
        <w:rPr>
          <w:rFonts w:ascii="Calibri" w:hAnsi="Calibri"/>
          <w:color w:val="B13F9A"/>
          <w:sz w:val="24"/>
          <w:szCs w:val="24"/>
        </w:rPr>
        <w:lastRenderedPageBreak/>
        <w:t>h</w:t>
      </w:r>
      <w:r w:rsidRPr="00886D1F">
        <w:rPr>
          <w:rFonts w:ascii="Calibri" w:hAnsi="Calibri"/>
          <w:color w:val="B13F9A"/>
          <w:sz w:val="24"/>
          <w:szCs w:val="24"/>
        </w:rPr>
        <w:t xml:space="preserve">igh quality provision and </w:t>
      </w:r>
      <w:r>
        <w:rPr>
          <w:rFonts w:ascii="Calibri" w:hAnsi="Calibri"/>
          <w:color w:val="B13F9A"/>
          <w:sz w:val="24"/>
          <w:szCs w:val="24"/>
        </w:rPr>
        <w:t>i</w:t>
      </w:r>
      <w:r w:rsidRPr="00886D1F">
        <w:rPr>
          <w:rFonts w:ascii="Calibri" w:hAnsi="Calibri"/>
          <w:color w:val="B13F9A"/>
          <w:sz w:val="24"/>
          <w:szCs w:val="24"/>
        </w:rPr>
        <w:t>mproved outcomes for children and young people who are looked after away from home</w:t>
      </w:r>
    </w:p>
    <w:p w:rsidR="009D1716" w:rsidRPr="00886D1F" w:rsidRDefault="009D1716" w:rsidP="004757F9">
      <w:pPr>
        <w:pStyle w:val="ListParagraph"/>
        <w:numPr>
          <w:ilvl w:val="0"/>
          <w:numId w:val="8"/>
        </w:numPr>
        <w:spacing w:before="120" w:after="120"/>
        <w:ind w:left="360"/>
        <w:rPr>
          <w:rFonts w:ascii="Calibri" w:hAnsi="Calibri"/>
          <w:color w:val="B13F9A"/>
          <w:sz w:val="24"/>
          <w:szCs w:val="24"/>
        </w:rPr>
      </w:pPr>
      <w:r>
        <w:rPr>
          <w:rFonts w:ascii="Calibri" w:hAnsi="Calibri"/>
          <w:color w:val="B13F9A"/>
          <w:sz w:val="24"/>
          <w:szCs w:val="24"/>
        </w:rPr>
        <w:t>a</w:t>
      </w:r>
      <w:r w:rsidRPr="00886D1F">
        <w:rPr>
          <w:rFonts w:ascii="Calibri" w:hAnsi="Calibri"/>
          <w:color w:val="B13F9A"/>
          <w:sz w:val="24"/>
          <w:szCs w:val="24"/>
        </w:rPr>
        <w:t xml:space="preserve"> commitment to continuous improvement and best value</w:t>
      </w:r>
    </w:p>
    <w:p w:rsidR="009D1716" w:rsidRDefault="004F2FDA" w:rsidP="004757F9">
      <w:pPr>
        <w:pStyle w:val="ListParagraph"/>
        <w:numPr>
          <w:ilvl w:val="0"/>
          <w:numId w:val="8"/>
        </w:numPr>
        <w:spacing w:before="120" w:after="120"/>
        <w:ind w:left="357" w:hanging="357"/>
        <w:rPr>
          <w:rFonts w:ascii="Calibri" w:hAnsi="Calibri"/>
          <w:color w:val="B13F9A"/>
          <w:sz w:val="24"/>
          <w:szCs w:val="24"/>
        </w:rPr>
      </w:pPr>
      <w:r>
        <w:rPr>
          <w:noProof/>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0;text-align:left;margin-left:109.8pt;margin-top:77.35pt;width:134.95pt;height:41.1pt;z-index:251659776;visibility:visible">
            <v:imagedata r:id="rId6" o:title=""/>
          </v:shape>
        </w:pict>
      </w:r>
      <w:r w:rsidR="009D1716">
        <w:rPr>
          <w:rFonts w:ascii="Calibri" w:hAnsi="Calibri"/>
          <w:color w:val="B13F9A"/>
          <w:sz w:val="24"/>
          <w:szCs w:val="24"/>
        </w:rPr>
        <w:t>r</w:t>
      </w:r>
      <w:r w:rsidR="009D1716" w:rsidRPr="00886D1F">
        <w:rPr>
          <w:rFonts w:ascii="Calibri" w:hAnsi="Calibri"/>
          <w:color w:val="B13F9A"/>
          <w:sz w:val="24"/>
          <w:szCs w:val="24"/>
        </w:rPr>
        <w:t xml:space="preserve">esidential placements in </w:t>
      </w:r>
      <w:smartTag w:uri="urn:schemas-microsoft-com:office:smarttags" w:element="City">
        <w:smartTag w:uri="urn:schemas-microsoft-com:office:smarttags" w:element="place">
          <w:r w:rsidR="009D1716" w:rsidRPr="00886D1F">
            <w:rPr>
              <w:rFonts w:ascii="Calibri" w:hAnsi="Calibri"/>
              <w:color w:val="B13F9A"/>
              <w:sz w:val="24"/>
              <w:szCs w:val="24"/>
            </w:rPr>
            <w:t>Aberdeen</w:t>
          </w:r>
        </w:smartTag>
      </w:smartTag>
      <w:r w:rsidR="009D1716" w:rsidRPr="00886D1F">
        <w:rPr>
          <w:rFonts w:ascii="Calibri" w:hAnsi="Calibri"/>
          <w:color w:val="B13F9A"/>
          <w:sz w:val="24"/>
          <w:szCs w:val="24"/>
        </w:rPr>
        <w:t xml:space="preserve"> which meet the assessed needs of children and young people who are looked after away from home</w:t>
      </w:r>
    </w:p>
    <w:p w:rsidR="009D1716" w:rsidRDefault="009D1716" w:rsidP="004757F9">
      <w:pPr>
        <w:pStyle w:val="ListParagraph"/>
        <w:spacing w:before="120" w:after="120"/>
        <w:ind w:left="0" w:firstLine="0"/>
        <w:rPr>
          <w:rFonts w:ascii="Calibri" w:hAnsi="Calibri"/>
          <w:color w:val="B13F9A"/>
          <w:sz w:val="24"/>
          <w:szCs w:val="24"/>
        </w:rPr>
        <w:sectPr w:rsidR="009D1716" w:rsidSect="006C15B2">
          <w:type w:val="continuous"/>
          <w:pgSz w:w="12240" w:h="15840"/>
          <w:pgMar w:top="936" w:right="936" w:bottom="936" w:left="936" w:header="720" w:footer="720" w:gutter="0"/>
          <w:cols w:num="2" w:space="720"/>
          <w:docGrid w:linePitch="360"/>
        </w:sectPr>
      </w:pPr>
    </w:p>
    <w:p w:rsidR="009D1716" w:rsidRDefault="009D1716" w:rsidP="004757F9">
      <w:pPr>
        <w:pStyle w:val="ListParagraph"/>
        <w:spacing w:before="120" w:after="120"/>
        <w:ind w:left="0" w:firstLine="0"/>
        <w:rPr>
          <w:rFonts w:ascii="Calibri" w:hAnsi="Calibri"/>
          <w:color w:val="B13F9A"/>
          <w:sz w:val="24"/>
          <w:szCs w:val="24"/>
        </w:rPr>
      </w:pPr>
    </w:p>
    <w:p w:rsidR="009D1716" w:rsidRPr="002343D8" w:rsidRDefault="004F2FDA" w:rsidP="006C15B2">
      <w:pPr>
        <w:rPr>
          <w:rFonts w:ascii="Calibri" w:hAnsi="Calibri" w:cs="Arial"/>
          <w:b/>
          <w:i/>
          <w:color w:val="7A2F77"/>
          <w:sz w:val="36"/>
          <w:szCs w:val="36"/>
        </w:rPr>
        <w:sectPr w:rsidR="009D1716" w:rsidRPr="002343D8">
          <w:type w:val="continuous"/>
          <w:pgSz w:w="12240" w:h="15840"/>
          <w:pgMar w:top="936" w:right="936" w:bottom="936" w:left="936" w:header="720" w:footer="720" w:gutter="0"/>
          <w:cols w:space="720"/>
          <w:docGrid w:linePitch="360"/>
        </w:sectPr>
      </w:pPr>
      <w:r>
        <w:rPr>
          <w:noProof/>
          <w:lang w:val="en-GB" w:eastAsia="en-GB"/>
        </w:rPr>
        <w:pict>
          <v:rect id="_x0000_s1028" style="position:absolute;margin-left:-16.8pt;margin-top:21.75pt;width:555.4pt;height:116.75pt;z-index:251658752;visibility:visible;mso-position-horizontal-relative:margin;mso-position-vertical-relative:page;v-text-anchor:middle" wrapcoords="-29 0 -29 21462 21600 21462 21600 0 -2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" fillcolor="#7a2f77" stroked="f" strokeweight="1.52778mm">
            <v:stroke linestyle="thickThin"/>
            <v:shadow on="t" color="black" opacity=".25" origin=",-.5" offset="0,4pt"/>
            <v:textbox inset=",14.4pt">
              <w:txbxContent>
                <w:p w:rsidR="009D1716" w:rsidRPr="003634B0" w:rsidRDefault="009D1716" w:rsidP="006C15B2">
                  <w:pPr>
                    <w:pStyle w:val="TOC1"/>
                  </w:pPr>
                  <w:r w:rsidRPr="003634B0">
                    <w:t xml:space="preserve">Reclaiming Social Work in </w:t>
                  </w:r>
                  <w:smartTag w:uri="urn:schemas-microsoft-com:office:smarttags" w:element="City">
                    <w:smartTag w:uri="urn:schemas-microsoft-com:office:smarttags" w:element="place">
                      <w:r w:rsidRPr="003634B0">
                        <w:t>Aberdeen</w:t>
                      </w:r>
                    </w:smartTag>
                  </w:smartTag>
                </w:p>
                <w:p w:rsidR="009D1716" w:rsidRPr="003634B0" w:rsidRDefault="009D1716" w:rsidP="006C15B2">
                  <w:pPr>
                    <w:pStyle w:val="TOC1"/>
                  </w:pPr>
                  <w:r>
                    <w:t>4</w:t>
                  </w:r>
                  <w:r w:rsidRPr="003634B0">
                    <w:t xml:space="preserve"> : </w:t>
                  </w:r>
                  <w:r>
                    <w:t>Residential child care</w:t>
                  </w:r>
                </w:p>
                <w:p w:rsidR="009D1716" w:rsidRDefault="009D1716" w:rsidP="006C15B2">
                  <w:pPr>
                    <w:pStyle w:val="TOC1"/>
                  </w:pPr>
                </w:p>
                <w:p w:rsidR="009D1716" w:rsidRPr="005126F4" w:rsidRDefault="009D1716" w:rsidP="006C15B2">
                  <w:pPr>
                    <w:pStyle w:val="TOC1"/>
                  </w:pPr>
                  <w:r w:rsidRPr="005126F4">
                    <w:t xml:space="preserve">Reclaiming Social Work in </w:t>
                  </w:r>
                  <w:smartTag w:uri="urn:schemas-microsoft-com:office:smarttags" w:element="City">
                    <w:smartTag w:uri="urn:schemas-microsoft-com:office:smarttags" w:element="place">
                      <w:r w:rsidRPr="005126F4">
                        <w:t>Aberdeen</w:t>
                      </w:r>
                    </w:smartTag>
                  </w:smartTag>
                </w:p>
                <w:p w:rsidR="009D1716" w:rsidRPr="003A5EF4" w:rsidRDefault="009D1716" w:rsidP="006C15B2">
                  <w:pPr>
                    <w:pStyle w:val="TOC1"/>
                  </w:pPr>
                  <w:r w:rsidRPr="003A5EF4">
                    <w:t>2 : Social Work Units</w:t>
                  </w:r>
                </w:p>
                <w:p w:rsidR="009D1716" w:rsidRDefault="009D1716" w:rsidP="006C15B2">
                  <w:pPr>
                    <w:pStyle w:val="TOC1"/>
                  </w:pPr>
                </w:p>
                <w:p w:rsidR="009D1716" w:rsidRPr="005126F4" w:rsidRDefault="009D1716" w:rsidP="006C15B2">
                  <w:pPr>
                    <w:pStyle w:val="TOC1"/>
                  </w:pPr>
                  <w:r w:rsidRPr="005126F4">
                    <w:t xml:space="preserve">Reclaiming Social Work in </w:t>
                  </w:r>
                  <w:smartTag w:uri="urn:schemas-microsoft-com:office:smarttags" w:element="City">
                    <w:smartTag w:uri="urn:schemas-microsoft-com:office:smarttags" w:element="place">
                      <w:r w:rsidRPr="005126F4">
                        <w:t>Aberdeen</w:t>
                      </w:r>
                    </w:smartTag>
                  </w:smartTag>
                </w:p>
                <w:p w:rsidR="009D1716" w:rsidRPr="003A5EF4" w:rsidRDefault="009D1716" w:rsidP="006C15B2">
                  <w:pPr>
                    <w:pStyle w:val="TOC1"/>
                  </w:pPr>
                  <w:r w:rsidRPr="003A5EF4">
                    <w:t>2 : Social Work Units</w:t>
                  </w:r>
                </w:p>
                <w:p w:rsidR="009D1716" w:rsidRDefault="009D1716" w:rsidP="006C15B2">
                  <w:pPr>
                    <w:pStyle w:val="TOC1"/>
                  </w:pPr>
                </w:p>
                <w:p w:rsidR="009D1716" w:rsidRPr="005126F4" w:rsidRDefault="009D1716" w:rsidP="006C15B2">
                  <w:pPr>
                    <w:pStyle w:val="TOC1"/>
                  </w:pPr>
                  <w:r w:rsidRPr="005126F4">
                    <w:t xml:space="preserve">Reclaiming Social Work in </w:t>
                  </w:r>
                  <w:smartTag w:uri="urn:schemas-microsoft-com:office:smarttags" w:element="City">
                    <w:smartTag w:uri="urn:schemas-microsoft-com:office:smarttags" w:element="place">
                      <w:r w:rsidRPr="005126F4">
                        <w:t>Aberdeen</w:t>
                      </w:r>
                    </w:smartTag>
                  </w:smartTag>
                </w:p>
                <w:p w:rsidR="009D1716" w:rsidRPr="003A5EF4" w:rsidRDefault="009D1716" w:rsidP="006C15B2">
                  <w:pPr>
                    <w:pStyle w:val="TOC1"/>
                  </w:pPr>
                  <w:r w:rsidRPr="003A5EF4">
                    <w:t>2 : Social Work Units</w:t>
                  </w:r>
                </w:p>
              </w:txbxContent>
            </v:textbox>
            <w10:wrap type="through" anchorx="margin" anchory="page"/>
          </v:rect>
        </w:pict>
      </w:r>
      <w:r w:rsidR="009D1716">
        <w:rPr>
          <w:rFonts w:ascii="Calibri" w:hAnsi="Calibri" w:cs="Arial"/>
          <w:b/>
          <w:i/>
          <w:color w:val="7A2F77"/>
          <w:sz w:val="36"/>
          <w:szCs w:val="36"/>
        </w:rPr>
        <w:t>Reclaiming Social Work and Residential child care</w:t>
      </w:r>
    </w:p>
    <w:p w:rsidR="009D1716" w:rsidRDefault="004F2FDA" w:rsidP="006C15B2">
      <w:pPr>
        <w:pStyle w:val="ListParagraph"/>
        <w:spacing w:before="120" w:after="120"/>
        <w:ind w:left="0" w:firstLine="0"/>
        <w:rPr>
          <w:rFonts w:ascii="Calibri" w:hAnsi="Calibri"/>
          <w:color w:val="B13F9A"/>
          <w:sz w:val="24"/>
          <w:szCs w:val="24"/>
        </w:rPr>
      </w:pPr>
      <w:r>
        <w:rPr>
          <w:noProof/>
          <w:lang w:val="en-GB" w:eastAsia="en-GB"/>
        </w:rPr>
        <w:lastRenderedPageBreak/>
        <w:pict>
          <v:group id="_x0000_s1029" editas="canvas" style="position:absolute;margin-left:-18pt;margin-top:6.45pt;width:561.2pt;height:351.15pt;z-index:251657728" coordorigin="43,-108" coordsize="5717,3576">
            <o:lock v:ext="edit" aspectratio="t"/>
            <v:shape id="_x0000_s1030" type="#_x0000_t75" style="position:absolute;left:43;top:-108;width:5717;height:3576" o:preferrelative="f">
              <v:fill o:detectmouseclick="t"/>
              <v:path o:extrusionok="t" o:connecttype="none"/>
              <o:lock v:ext="edit" text="t"/>
            </v:shape>
            <v:rect id="_x0000_s1031" style="position:absolute;left:188;top:-108;width:31;height:146" filled="f" stroked="f">
              <v:textbox style="mso-next-textbox:#_x0000_s1031" inset="0,0,0,0">
                <w:txbxContent>
                  <w:p w:rsidR="009D1716" w:rsidRDefault="009D1716" w:rsidP="00027392">
                    <w:pPr>
                      <w:autoSpaceDE w:val="0"/>
                      <w:autoSpaceDN w:val="0"/>
                      <w:adjustRightInd w:val="0"/>
                      <w:rPr>
                        <w:rFonts w:ascii="Arial" w:eastAsia="MS PGothic" w:hAnsi="Arial" w:cs="Arial"/>
                        <w:color w:val="000000"/>
                        <w:sz w:val="64"/>
                        <w:szCs w:val="64"/>
                      </w:rPr>
                    </w:pPr>
                    <w:r>
                      <w:rPr>
                        <w:rFonts w:eastAsia="MS PGothic"/>
                        <w:color w:val="000000"/>
                        <w:sz w:val="24"/>
                        <w:szCs w:val="24"/>
                      </w:rPr>
                      <w:t xml:space="preserve"> </w:t>
                    </w:r>
                  </w:p>
                </w:txbxContent>
              </v:textbox>
            </v:rect>
            <v:shape id="_x0000_s1032" type="#_x0000_t75" style="position:absolute;left:43;top:2662;width:935;height:806">
              <v:imagedata r:id="rId7" o:title=""/>
            </v:shape>
            <v:shape id="_x0000_s1033" type="#_x0000_t75" style="position:absolute;left:901;top:2556;width:937;height:773">
              <v:imagedata r:id="rId8" o:title=""/>
            </v:shape>
            <v:shape id="_x0000_s1034" type="#_x0000_t75" style="position:absolute;left:1759;top:2706;width:937;height:732">
              <v:imagedata r:id="rId9" o:title=""/>
            </v:shape>
            <v:shape id="_x0000_s1035" type="#_x0000_t75" style="position:absolute;left:2619;top:2556;width:936;height:757">
              <v:imagedata r:id="rId10" o:title=""/>
            </v:shape>
            <v:shape id="_x0000_s1036" type="#_x0000_t75" style="position:absolute;left:3477;top:2766;width:858;height:702">
              <v:imagedata r:id="rId11" o:title=""/>
            </v:shape>
            <v:shape id="_x0000_s1037" type="#_x0000_t75" style="position:absolute;left:4257;top:2556;width:936;height:739">
              <v:imagedata r:id="rId12" o:title=""/>
            </v:shape>
            <v:shape id="_x0000_s1038" type="#_x0000_t75" style="position:absolute;left:5115;top:2766;width:505;height:694">
              <v:imagedata r:id="rId13" o:title=""/>
            </v:shape>
          </v:group>
        </w:pict>
      </w:r>
      <w:r w:rsidR="009D1716">
        <w:rPr>
          <w:rFonts w:ascii="Calibri" w:hAnsi="Calibri"/>
          <w:color w:val="B13F9A"/>
          <w:sz w:val="24"/>
          <w:szCs w:val="24"/>
        </w:rPr>
        <w:t>Our aim is that with the introduction of Reclaiming Social Work we will:</w:t>
      </w:r>
    </w:p>
    <w:p w:rsidR="009D1716" w:rsidRPr="00886D1F" w:rsidRDefault="009D1716" w:rsidP="004757F9">
      <w:pPr>
        <w:pStyle w:val="ListParagraph"/>
        <w:numPr>
          <w:ilvl w:val="0"/>
          <w:numId w:val="9"/>
        </w:numPr>
        <w:tabs>
          <w:tab w:val="clear" w:pos="720"/>
          <w:tab w:val="left" w:pos="360"/>
        </w:tabs>
        <w:spacing w:before="120" w:after="120"/>
        <w:ind w:left="360"/>
        <w:rPr>
          <w:rFonts w:ascii="Calibri" w:hAnsi="Calibri"/>
          <w:color w:val="B13F9A"/>
          <w:sz w:val="24"/>
          <w:szCs w:val="24"/>
        </w:rPr>
      </w:pPr>
      <w:r w:rsidRPr="00886D1F">
        <w:rPr>
          <w:rFonts w:ascii="Calibri" w:hAnsi="Calibri"/>
          <w:color w:val="B13F9A"/>
          <w:sz w:val="24"/>
          <w:szCs w:val="24"/>
        </w:rPr>
        <w:t>have fewer young people who are  looked after in out of authority placements</w:t>
      </w:r>
    </w:p>
    <w:p w:rsidR="009D1716" w:rsidRPr="00886D1F" w:rsidRDefault="009D1716" w:rsidP="004757F9">
      <w:pPr>
        <w:pStyle w:val="ListParagraph"/>
        <w:numPr>
          <w:ilvl w:val="0"/>
          <w:numId w:val="8"/>
        </w:numPr>
        <w:spacing w:before="120" w:after="120"/>
        <w:ind w:left="360"/>
        <w:rPr>
          <w:rFonts w:ascii="Calibri" w:hAnsi="Calibri"/>
          <w:color w:val="B13F9A"/>
          <w:sz w:val="24"/>
          <w:szCs w:val="24"/>
        </w:rPr>
      </w:pPr>
      <w:r>
        <w:rPr>
          <w:rFonts w:ascii="Calibri" w:hAnsi="Calibri"/>
          <w:color w:val="B13F9A"/>
          <w:sz w:val="24"/>
          <w:szCs w:val="24"/>
        </w:rPr>
        <w:t>enable y</w:t>
      </w:r>
      <w:r w:rsidRPr="00886D1F">
        <w:rPr>
          <w:rFonts w:ascii="Calibri" w:hAnsi="Calibri"/>
          <w:color w:val="B13F9A"/>
          <w:sz w:val="24"/>
          <w:szCs w:val="24"/>
        </w:rPr>
        <w:t>oung people to access local provision which can support their recovery and reunification, where appropriate</w:t>
      </w:r>
    </w:p>
    <w:p w:rsidR="009D1716" w:rsidRPr="00886D1F" w:rsidRDefault="009D1716" w:rsidP="004757F9">
      <w:pPr>
        <w:pStyle w:val="ListParagraph"/>
        <w:numPr>
          <w:ilvl w:val="0"/>
          <w:numId w:val="8"/>
        </w:numPr>
        <w:spacing w:before="120" w:after="120"/>
        <w:ind w:left="360"/>
        <w:rPr>
          <w:rFonts w:ascii="Calibri" w:hAnsi="Calibri"/>
          <w:color w:val="B13F9A"/>
          <w:sz w:val="24"/>
          <w:szCs w:val="24"/>
        </w:rPr>
      </w:pPr>
      <w:r w:rsidRPr="00886D1F">
        <w:rPr>
          <w:rFonts w:ascii="Calibri" w:hAnsi="Calibri"/>
          <w:color w:val="B13F9A"/>
          <w:sz w:val="24"/>
          <w:szCs w:val="24"/>
        </w:rPr>
        <w:t>work with CELCIS and seek guidance and consultation on improving practice in residential child</w:t>
      </w:r>
      <w:r>
        <w:rPr>
          <w:rFonts w:ascii="Calibri" w:hAnsi="Calibri"/>
          <w:color w:val="B13F9A"/>
          <w:sz w:val="24"/>
          <w:szCs w:val="24"/>
        </w:rPr>
        <w:t xml:space="preserve"> </w:t>
      </w:r>
      <w:r w:rsidRPr="00886D1F">
        <w:rPr>
          <w:rFonts w:ascii="Calibri" w:hAnsi="Calibri"/>
          <w:color w:val="B13F9A"/>
          <w:sz w:val="24"/>
          <w:szCs w:val="24"/>
        </w:rPr>
        <w:t>care based on evidential approaches</w:t>
      </w:r>
      <w:r>
        <w:rPr>
          <w:rFonts w:ascii="Calibri" w:hAnsi="Calibri"/>
          <w:color w:val="B13F9A"/>
          <w:sz w:val="24"/>
          <w:szCs w:val="24"/>
        </w:rPr>
        <w:t>;</w:t>
      </w:r>
      <w:r w:rsidRPr="00886D1F">
        <w:rPr>
          <w:rFonts w:ascii="Calibri" w:hAnsi="Calibri"/>
          <w:color w:val="B13F9A"/>
          <w:sz w:val="24"/>
          <w:szCs w:val="24"/>
        </w:rPr>
        <w:t xml:space="preserve"> </w:t>
      </w:r>
      <w:r>
        <w:rPr>
          <w:rFonts w:ascii="Calibri" w:hAnsi="Calibri"/>
          <w:color w:val="B13F9A"/>
          <w:sz w:val="24"/>
          <w:szCs w:val="24"/>
        </w:rPr>
        <w:t>and</w:t>
      </w:r>
    </w:p>
    <w:p w:rsidR="009D1716" w:rsidRPr="006C15B2" w:rsidRDefault="009D1716" w:rsidP="006C15B2">
      <w:pPr>
        <w:pStyle w:val="ListParagraph"/>
        <w:numPr>
          <w:ilvl w:val="0"/>
          <w:numId w:val="8"/>
        </w:numPr>
        <w:spacing w:before="120" w:after="120"/>
        <w:ind w:left="360"/>
        <w:rPr>
          <w:rFonts w:ascii="Calibri" w:hAnsi="Calibri"/>
          <w:color w:val="B13F9A"/>
          <w:sz w:val="24"/>
          <w:szCs w:val="24"/>
        </w:rPr>
        <w:sectPr w:rsidR="009D1716" w:rsidRPr="006C15B2" w:rsidSect="006C15B2">
          <w:type w:val="continuous"/>
          <w:pgSz w:w="12240" w:h="15840"/>
          <w:pgMar w:top="936" w:right="936" w:bottom="936" w:left="936" w:header="720" w:footer="720" w:gutter="0"/>
          <w:cols w:space="720"/>
          <w:docGrid w:linePitch="360"/>
        </w:sectPr>
      </w:pPr>
      <w:r w:rsidRPr="006C15B2">
        <w:rPr>
          <w:rFonts w:ascii="Calibri" w:hAnsi="Calibri"/>
          <w:color w:val="B13F9A"/>
          <w:sz w:val="24"/>
          <w:szCs w:val="24"/>
        </w:rPr>
        <w:t>create good systems which support the identification of evidence that our practice is making a positive difference.</w:t>
      </w:r>
    </w:p>
    <w:p w:rsidR="009D1716" w:rsidRPr="006C15B2" w:rsidRDefault="009D1716" w:rsidP="006C15B2">
      <w:pPr>
        <w:pStyle w:val="ListParagraph"/>
        <w:spacing w:after="200" w:line="276" w:lineRule="auto"/>
        <w:ind w:left="0" w:firstLine="0"/>
        <w:rPr>
          <w:rFonts w:ascii="Calibri" w:hAnsi="Calibri"/>
          <w:color w:val="B13F9A"/>
          <w:sz w:val="24"/>
          <w:szCs w:val="24"/>
          <w:lang w:eastAsia="ko-KR"/>
        </w:rPr>
      </w:pPr>
      <w:r w:rsidRPr="006C15B2">
        <w:rPr>
          <w:rFonts w:ascii="Calibri" w:hAnsi="Calibri"/>
          <w:color w:val="B13F9A"/>
          <w:sz w:val="24"/>
          <w:szCs w:val="24"/>
          <w:lang w:eastAsia="ko-KR"/>
        </w:rPr>
        <w:lastRenderedPageBreak/>
        <w:t>In addition:</w:t>
      </w:r>
    </w:p>
    <w:p w:rsidR="009D1716" w:rsidRPr="006C15B2" w:rsidRDefault="009D1716" w:rsidP="006C15B2">
      <w:pPr>
        <w:pStyle w:val="ListParagraph"/>
        <w:numPr>
          <w:ilvl w:val="0"/>
          <w:numId w:val="14"/>
        </w:numPr>
        <w:tabs>
          <w:tab w:val="clear" w:pos="720"/>
          <w:tab w:val="left" w:pos="360"/>
        </w:tabs>
        <w:spacing w:after="200" w:line="276" w:lineRule="auto"/>
        <w:ind w:left="360"/>
        <w:rPr>
          <w:rFonts w:ascii="Calibri" w:hAnsi="Calibri"/>
          <w:color w:val="B13F9A"/>
          <w:sz w:val="24"/>
          <w:szCs w:val="24"/>
        </w:rPr>
      </w:pPr>
      <w:r w:rsidRPr="006C15B2">
        <w:rPr>
          <w:rFonts w:ascii="Calibri" w:hAnsi="Calibri"/>
          <w:color w:val="B13F9A"/>
          <w:sz w:val="24"/>
          <w:szCs w:val="24"/>
        </w:rPr>
        <w:t xml:space="preserve">Residential staff are included within the training for </w:t>
      </w:r>
      <w:r>
        <w:rPr>
          <w:rFonts w:ascii="Calibri" w:hAnsi="Calibri"/>
          <w:color w:val="B13F9A"/>
          <w:sz w:val="24"/>
          <w:szCs w:val="24"/>
        </w:rPr>
        <w:t>t</w:t>
      </w:r>
      <w:r w:rsidRPr="006C15B2">
        <w:rPr>
          <w:rFonts w:ascii="Calibri" w:hAnsi="Calibri"/>
          <w:color w:val="B13F9A"/>
          <w:sz w:val="24"/>
          <w:szCs w:val="24"/>
        </w:rPr>
        <w:t>he Systemic Family Therapy Advanced Certificate</w:t>
      </w:r>
    </w:p>
    <w:p w:rsidR="009D1716" w:rsidRPr="006C15B2" w:rsidRDefault="009D1716" w:rsidP="006C15B2">
      <w:pPr>
        <w:pStyle w:val="ListParagraph"/>
        <w:numPr>
          <w:ilvl w:val="0"/>
          <w:numId w:val="12"/>
        </w:numPr>
        <w:spacing w:after="200" w:line="276" w:lineRule="auto"/>
        <w:ind w:left="360"/>
        <w:rPr>
          <w:rFonts w:ascii="Calibri" w:hAnsi="Calibri"/>
          <w:color w:val="B13F9A"/>
          <w:sz w:val="24"/>
          <w:szCs w:val="24"/>
        </w:rPr>
      </w:pPr>
      <w:r>
        <w:rPr>
          <w:rFonts w:ascii="Calibri" w:hAnsi="Calibri"/>
          <w:color w:val="B13F9A"/>
          <w:sz w:val="24"/>
          <w:szCs w:val="24"/>
        </w:rPr>
        <w:t>t</w:t>
      </w:r>
      <w:r w:rsidRPr="006C15B2">
        <w:rPr>
          <w:rFonts w:ascii="Calibri" w:hAnsi="Calibri"/>
          <w:color w:val="B13F9A"/>
          <w:sz w:val="24"/>
          <w:szCs w:val="24"/>
        </w:rPr>
        <w:t>he main princip</w:t>
      </w:r>
      <w:r>
        <w:rPr>
          <w:rFonts w:ascii="Calibri" w:hAnsi="Calibri"/>
          <w:color w:val="B13F9A"/>
          <w:sz w:val="24"/>
          <w:szCs w:val="24"/>
        </w:rPr>
        <w:t>le</w:t>
      </w:r>
      <w:r w:rsidRPr="006C15B2">
        <w:rPr>
          <w:rFonts w:ascii="Calibri" w:hAnsi="Calibri"/>
          <w:color w:val="B13F9A"/>
          <w:sz w:val="24"/>
          <w:szCs w:val="24"/>
        </w:rPr>
        <w:t>s and approaches of systemic work with families and young people will be developed across the residential workforce</w:t>
      </w:r>
    </w:p>
    <w:p w:rsidR="009D1716" w:rsidRPr="006C15B2" w:rsidRDefault="009D1716" w:rsidP="006C15B2">
      <w:pPr>
        <w:pStyle w:val="ListParagraph"/>
        <w:numPr>
          <w:ilvl w:val="0"/>
          <w:numId w:val="12"/>
        </w:numPr>
        <w:tabs>
          <w:tab w:val="left" w:pos="360"/>
        </w:tabs>
        <w:spacing w:after="200" w:line="276" w:lineRule="auto"/>
        <w:ind w:left="360"/>
        <w:rPr>
          <w:rFonts w:ascii="Calibri" w:hAnsi="Calibri"/>
          <w:color w:val="B13F9A"/>
          <w:sz w:val="24"/>
          <w:szCs w:val="24"/>
        </w:rPr>
      </w:pPr>
      <w:r w:rsidRPr="006C15B2">
        <w:rPr>
          <w:rFonts w:ascii="Calibri" w:hAnsi="Calibri"/>
          <w:color w:val="B13F9A"/>
          <w:sz w:val="24"/>
          <w:szCs w:val="24"/>
        </w:rPr>
        <w:t xml:space="preserve">Reclaiming Social Work  is influencing the </w:t>
      </w:r>
      <w:proofErr w:type="spellStart"/>
      <w:r w:rsidRPr="006C15B2">
        <w:rPr>
          <w:rFonts w:ascii="Calibri" w:hAnsi="Calibri"/>
          <w:color w:val="B13F9A"/>
          <w:sz w:val="24"/>
          <w:szCs w:val="24"/>
        </w:rPr>
        <w:t>organising</w:t>
      </w:r>
      <w:proofErr w:type="spellEnd"/>
      <w:r w:rsidRPr="006C15B2">
        <w:rPr>
          <w:rFonts w:ascii="Calibri" w:hAnsi="Calibri"/>
          <w:color w:val="B13F9A"/>
          <w:sz w:val="24"/>
          <w:szCs w:val="24"/>
        </w:rPr>
        <w:t xml:space="preserve"> princip</w:t>
      </w:r>
      <w:r>
        <w:rPr>
          <w:rFonts w:ascii="Calibri" w:hAnsi="Calibri"/>
          <w:color w:val="B13F9A"/>
          <w:sz w:val="24"/>
          <w:szCs w:val="24"/>
        </w:rPr>
        <w:t>le</w:t>
      </w:r>
      <w:r w:rsidRPr="006C15B2">
        <w:rPr>
          <w:rFonts w:ascii="Calibri" w:hAnsi="Calibri"/>
          <w:color w:val="B13F9A"/>
          <w:sz w:val="24"/>
          <w:szCs w:val="24"/>
        </w:rPr>
        <w:t xml:space="preserve">s within our </w:t>
      </w:r>
      <w:r>
        <w:rPr>
          <w:rFonts w:ascii="Calibri" w:hAnsi="Calibri"/>
          <w:color w:val="B13F9A"/>
          <w:sz w:val="24"/>
          <w:szCs w:val="24"/>
        </w:rPr>
        <w:t>C</w:t>
      </w:r>
      <w:r w:rsidRPr="006C15B2">
        <w:rPr>
          <w:rFonts w:ascii="Calibri" w:hAnsi="Calibri"/>
          <w:color w:val="B13F9A"/>
          <w:sz w:val="24"/>
          <w:szCs w:val="24"/>
        </w:rPr>
        <w:t xml:space="preserve">hildren’s </w:t>
      </w:r>
      <w:r>
        <w:rPr>
          <w:rFonts w:ascii="Calibri" w:hAnsi="Calibri"/>
          <w:color w:val="B13F9A"/>
          <w:sz w:val="24"/>
          <w:szCs w:val="24"/>
        </w:rPr>
        <w:t>H</w:t>
      </w:r>
      <w:r w:rsidRPr="006C15B2">
        <w:rPr>
          <w:rFonts w:ascii="Calibri" w:hAnsi="Calibri"/>
          <w:color w:val="B13F9A"/>
          <w:sz w:val="24"/>
          <w:szCs w:val="24"/>
        </w:rPr>
        <w:t>omes</w:t>
      </w:r>
    </w:p>
    <w:p w:rsidR="009D1716" w:rsidRPr="006C15B2" w:rsidRDefault="009D1716" w:rsidP="006C15B2">
      <w:pPr>
        <w:pStyle w:val="ListParagraph"/>
        <w:numPr>
          <w:ilvl w:val="0"/>
          <w:numId w:val="12"/>
        </w:numPr>
        <w:tabs>
          <w:tab w:val="left" w:pos="360"/>
        </w:tabs>
        <w:spacing w:after="200" w:line="276" w:lineRule="auto"/>
        <w:ind w:left="360"/>
        <w:rPr>
          <w:rFonts w:ascii="Calibri" w:hAnsi="Calibri"/>
          <w:color w:val="B13F9A"/>
          <w:sz w:val="24"/>
          <w:szCs w:val="24"/>
        </w:rPr>
      </w:pPr>
      <w:r w:rsidRPr="006C15B2">
        <w:rPr>
          <w:rFonts w:ascii="Calibri" w:hAnsi="Calibri"/>
          <w:color w:val="B13F9A"/>
          <w:sz w:val="24"/>
          <w:szCs w:val="24"/>
        </w:rPr>
        <w:t xml:space="preserve">The residential childcare workforce will have equity of access to developing their skills and knowledge of systemic practice and related  approaches which seek to reach collaborative solutions with young people and their families  </w:t>
      </w:r>
    </w:p>
    <w:p w:rsidR="009D1716" w:rsidRPr="006C15B2" w:rsidRDefault="009D1716" w:rsidP="00C31A17">
      <w:pPr>
        <w:pStyle w:val="ListParagraph"/>
        <w:tabs>
          <w:tab w:val="left" w:pos="284"/>
        </w:tabs>
        <w:spacing w:after="0"/>
        <w:ind w:left="66" w:firstLine="0"/>
        <w:rPr>
          <w:rFonts w:ascii="Calibri" w:hAnsi="Calibri" w:cs="Arial"/>
          <w:color w:val="B13F9A"/>
          <w:sz w:val="24"/>
          <w:szCs w:val="24"/>
        </w:rPr>
      </w:pPr>
    </w:p>
    <w:p w:rsidR="009D1716" w:rsidRPr="006C15B2" w:rsidRDefault="009D1716" w:rsidP="00C31A17">
      <w:pPr>
        <w:pStyle w:val="ListParagraph"/>
        <w:tabs>
          <w:tab w:val="left" w:pos="284"/>
        </w:tabs>
        <w:spacing w:after="0"/>
        <w:ind w:left="66" w:firstLine="0"/>
        <w:rPr>
          <w:rFonts w:ascii="Calibri" w:hAnsi="Calibri" w:cs="Arial"/>
          <w:color w:val="B13F9A"/>
          <w:sz w:val="24"/>
          <w:szCs w:val="24"/>
        </w:rPr>
      </w:pPr>
    </w:p>
    <w:p w:rsidR="009D1716" w:rsidRPr="006C15B2" w:rsidRDefault="009D1716" w:rsidP="00C31A17">
      <w:pPr>
        <w:pStyle w:val="ListParagraph"/>
        <w:tabs>
          <w:tab w:val="left" w:pos="284"/>
        </w:tabs>
        <w:spacing w:after="0"/>
        <w:ind w:left="66" w:firstLine="0"/>
        <w:rPr>
          <w:rFonts w:ascii="Calibri" w:hAnsi="Calibri" w:cs="Arial"/>
          <w:color w:val="B13F9A"/>
          <w:sz w:val="24"/>
          <w:szCs w:val="24"/>
        </w:rPr>
      </w:pPr>
    </w:p>
    <w:p w:rsidR="009D1716" w:rsidRPr="006C15B2" w:rsidRDefault="009D1716" w:rsidP="00C31A17">
      <w:pPr>
        <w:pStyle w:val="ListParagraph"/>
        <w:tabs>
          <w:tab w:val="left" w:pos="284"/>
        </w:tabs>
        <w:spacing w:after="0"/>
        <w:ind w:left="66" w:firstLine="0"/>
        <w:rPr>
          <w:rFonts w:ascii="Calibri" w:hAnsi="Calibri" w:cs="Arial"/>
          <w:color w:val="B13F9A"/>
          <w:sz w:val="24"/>
          <w:szCs w:val="24"/>
        </w:rPr>
      </w:pPr>
    </w:p>
    <w:p w:rsidR="009D1716" w:rsidRPr="006C15B2" w:rsidRDefault="009D1716" w:rsidP="00C31A17">
      <w:pPr>
        <w:pStyle w:val="ListParagraph"/>
        <w:tabs>
          <w:tab w:val="left" w:pos="284"/>
        </w:tabs>
        <w:spacing w:after="0"/>
        <w:ind w:left="66" w:firstLine="0"/>
        <w:rPr>
          <w:rFonts w:ascii="Calibri" w:hAnsi="Calibri" w:cs="Arial"/>
          <w:color w:val="B13F9A"/>
          <w:sz w:val="24"/>
          <w:szCs w:val="24"/>
        </w:rPr>
      </w:pPr>
    </w:p>
    <w:p w:rsidR="009D1716" w:rsidRDefault="009D1716" w:rsidP="00C31A17">
      <w:pPr>
        <w:pStyle w:val="ListParagraph"/>
        <w:tabs>
          <w:tab w:val="left" w:pos="284"/>
        </w:tabs>
        <w:spacing w:after="0"/>
        <w:ind w:left="66" w:firstLine="0"/>
        <w:rPr>
          <w:rFonts w:ascii="Calibri" w:hAnsi="Calibri" w:cs="Arial"/>
          <w:color w:val="000000"/>
          <w:sz w:val="22"/>
        </w:rPr>
      </w:pPr>
    </w:p>
    <w:p w:rsidR="009D1716" w:rsidRPr="006C15B2" w:rsidRDefault="009D1716" w:rsidP="00115C83">
      <w:pPr>
        <w:pBdr>
          <w:top w:val="single" w:sz="4" w:space="1" w:color="auto"/>
          <w:left w:val="single" w:sz="4" w:space="4" w:color="auto"/>
          <w:bottom w:val="single" w:sz="4" w:space="1" w:color="auto"/>
          <w:right w:val="single" w:sz="4" w:space="4" w:color="auto"/>
        </w:pBdr>
        <w:shd w:val="clear" w:color="auto" w:fill="8ACD44"/>
        <w:spacing w:before="120" w:after="120"/>
        <w:rPr>
          <w:rFonts w:ascii="Calibri" w:hAnsi="Calibri" w:cs="Arial"/>
          <w:b/>
          <w:i/>
          <w:color w:val="FFFFFF"/>
          <w:sz w:val="36"/>
          <w:szCs w:val="36"/>
        </w:rPr>
      </w:pPr>
      <w:r w:rsidRPr="006C15B2">
        <w:rPr>
          <w:rFonts w:ascii="Calibri" w:hAnsi="Calibri" w:cs="Arial"/>
          <w:b/>
          <w:i/>
          <w:color w:val="FFFFFF"/>
          <w:sz w:val="36"/>
          <w:szCs w:val="36"/>
        </w:rPr>
        <w:lastRenderedPageBreak/>
        <w:t>Our review of residential child care</w:t>
      </w:r>
    </w:p>
    <w:p w:rsidR="009D1716" w:rsidRPr="006C15B2" w:rsidRDefault="009D1716" w:rsidP="00115C83">
      <w:pPr>
        <w:pBdr>
          <w:top w:val="single" w:sz="4" w:space="1" w:color="auto"/>
          <w:left w:val="single" w:sz="4" w:space="4" w:color="auto"/>
          <w:bottom w:val="single" w:sz="4" w:space="1" w:color="auto"/>
          <w:right w:val="single" w:sz="4" w:space="4" w:color="auto"/>
        </w:pBdr>
        <w:shd w:val="clear" w:color="auto" w:fill="8ACD44"/>
        <w:spacing w:before="120" w:after="120"/>
        <w:rPr>
          <w:rFonts w:ascii="Calibri" w:hAnsi="Calibri"/>
          <w:color w:val="FFFFFF"/>
          <w:sz w:val="24"/>
          <w:szCs w:val="24"/>
        </w:rPr>
      </w:pPr>
      <w:r w:rsidRPr="006C15B2">
        <w:rPr>
          <w:rFonts w:ascii="Calibri" w:hAnsi="Calibri"/>
          <w:color w:val="FFFFFF"/>
          <w:sz w:val="24"/>
          <w:szCs w:val="24"/>
        </w:rPr>
        <w:t>What we have agreed.</w:t>
      </w:r>
    </w:p>
    <w:p w:rsidR="009D1716" w:rsidRPr="006C15B2" w:rsidRDefault="009D1716" w:rsidP="00115C83">
      <w:pPr>
        <w:pStyle w:val="ListParagraph"/>
        <w:numPr>
          <w:ilvl w:val="0"/>
          <w:numId w:val="11"/>
        </w:numPr>
        <w:pBdr>
          <w:top w:val="single" w:sz="4" w:space="1" w:color="auto"/>
          <w:left w:val="single" w:sz="4" w:space="4" w:color="auto"/>
          <w:bottom w:val="single" w:sz="4" w:space="1" w:color="auto"/>
          <w:right w:val="single" w:sz="4" w:space="4" w:color="auto"/>
        </w:pBdr>
        <w:shd w:val="clear" w:color="auto" w:fill="8ACD44"/>
        <w:spacing w:before="120" w:after="120" w:line="276" w:lineRule="auto"/>
        <w:ind w:left="360"/>
        <w:rPr>
          <w:rFonts w:ascii="Calibri" w:hAnsi="Calibri"/>
          <w:color w:val="FFFFFF"/>
          <w:sz w:val="24"/>
          <w:szCs w:val="24"/>
        </w:rPr>
      </w:pPr>
      <w:r w:rsidRPr="006C15B2">
        <w:rPr>
          <w:rFonts w:ascii="Calibri" w:hAnsi="Calibri"/>
          <w:color w:val="FFFFFF"/>
          <w:sz w:val="24"/>
          <w:szCs w:val="24"/>
        </w:rPr>
        <w:t>Emergency and unplanned admissions create pressures within our Homes</w:t>
      </w:r>
      <w:r>
        <w:rPr>
          <w:rFonts w:ascii="Calibri" w:hAnsi="Calibri"/>
          <w:color w:val="FFFFFF"/>
          <w:sz w:val="24"/>
          <w:szCs w:val="24"/>
        </w:rPr>
        <w:t>.</w:t>
      </w:r>
    </w:p>
    <w:p w:rsidR="009D1716" w:rsidRPr="006C15B2" w:rsidRDefault="009D1716" w:rsidP="00115C83">
      <w:pPr>
        <w:pStyle w:val="ListParagraph"/>
        <w:numPr>
          <w:ilvl w:val="0"/>
          <w:numId w:val="11"/>
        </w:numPr>
        <w:pBdr>
          <w:top w:val="single" w:sz="4" w:space="1" w:color="auto"/>
          <w:left w:val="single" w:sz="4" w:space="4" w:color="auto"/>
          <w:bottom w:val="single" w:sz="4" w:space="1" w:color="auto"/>
          <w:right w:val="single" w:sz="4" w:space="4" w:color="auto"/>
        </w:pBdr>
        <w:shd w:val="clear" w:color="auto" w:fill="8ACD44"/>
        <w:spacing w:before="120" w:after="120" w:line="276" w:lineRule="auto"/>
        <w:ind w:left="360"/>
        <w:rPr>
          <w:rFonts w:ascii="Calibri" w:hAnsi="Calibri"/>
          <w:color w:val="FFFFFF"/>
          <w:sz w:val="24"/>
          <w:szCs w:val="24"/>
        </w:rPr>
      </w:pPr>
      <w:r w:rsidRPr="006C15B2">
        <w:rPr>
          <w:rFonts w:ascii="Calibri" w:hAnsi="Calibri"/>
          <w:color w:val="FFFFFF"/>
          <w:sz w:val="24"/>
          <w:szCs w:val="24"/>
        </w:rPr>
        <w:t>When young people require to be accommodated they should be in resources local to their homes and communities</w:t>
      </w:r>
      <w:r>
        <w:rPr>
          <w:rFonts w:ascii="Calibri" w:hAnsi="Calibri"/>
          <w:color w:val="FFFFFF"/>
          <w:sz w:val="24"/>
          <w:szCs w:val="24"/>
        </w:rPr>
        <w:t>.</w:t>
      </w:r>
    </w:p>
    <w:p w:rsidR="009D1716" w:rsidRPr="006C15B2" w:rsidRDefault="009D1716" w:rsidP="00115C83">
      <w:pPr>
        <w:pStyle w:val="ListParagraph"/>
        <w:numPr>
          <w:ilvl w:val="0"/>
          <w:numId w:val="11"/>
        </w:numPr>
        <w:pBdr>
          <w:top w:val="single" w:sz="4" w:space="1" w:color="auto"/>
          <w:left w:val="single" w:sz="4" w:space="4" w:color="auto"/>
          <w:bottom w:val="single" w:sz="4" w:space="1" w:color="auto"/>
          <w:right w:val="single" w:sz="4" w:space="4" w:color="auto"/>
        </w:pBdr>
        <w:shd w:val="clear" w:color="auto" w:fill="8ACD44"/>
        <w:spacing w:before="120" w:after="120" w:line="276" w:lineRule="auto"/>
        <w:ind w:left="360"/>
        <w:rPr>
          <w:rFonts w:ascii="Calibri" w:hAnsi="Calibri"/>
          <w:color w:val="FFFFFF"/>
          <w:sz w:val="24"/>
          <w:szCs w:val="24"/>
        </w:rPr>
      </w:pPr>
      <w:r w:rsidRPr="006C15B2">
        <w:rPr>
          <w:rFonts w:ascii="Calibri" w:hAnsi="Calibri"/>
          <w:color w:val="FFFFFF"/>
          <w:sz w:val="24"/>
          <w:szCs w:val="24"/>
        </w:rPr>
        <w:t xml:space="preserve">Our responses to challenging </w:t>
      </w:r>
      <w:proofErr w:type="spellStart"/>
      <w:r w:rsidRPr="006C15B2">
        <w:rPr>
          <w:rFonts w:ascii="Calibri" w:hAnsi="Calibri"/>
          <w:color w:val="FFFFFF"/>
          <w:sz w:val="24"/>
          <w:szCs w:val="24"/>
        </w:rPr>
        <w:t>behaviour</w:t>
      </w:r>
      <w:proofErr w:type="spellEnd"/>
      <w:r w:rsidRPr="006C15B2">
        <w:rPr>
          <w:rFonts w:ascii="Calibri" w:hAnsi="Calibri"/>
          <w:color w:val="FFFFFF"/>
          <w:sz w:val="24"/>
          <w:szCs w:val="24"/>
        </w:rPr>
        <w:t xml:space="preserve"> and need will be well informed and staff </w:t>
      </w:r>
      <w:r>
        <w:rPr>
          <w:rFonts w:ascii="Calibri" w:hAnsi="Calibri"/>
          <w:color w:val="FFFFFF"/>
          <w:sz w:val="24"/>
          <w:szCs w:val="24"/>
        </w:rPr>
        <w:t xml:space="preserve">will be </w:t>
      </w:r>
      <w:r w:rsidRPr="006C15B2">
        <w:rPr>
          <w:rFonts w:ascii="Calibri" w:hAnsi="Calibri"/>
          <w:color w:val="FFFFFF"/>
          <w:sz w:val="24"/>
          <w:szCs w:val="24"/>
        </w:rPr>
        <w:t>confident and supported in their roles</w:t>
      </w:r>
      <w:r>
        <w:rPr>
          <w:rFonts w:ascii="Calibri" w:hAnsi="Calibri"/>
          <w:color w:val="FFFFFF"/>
          <w:sz w:val="24"/>
          <w:szCs w:val="24"/>
        </w:rPr>
        <w:t>.</w:t>
      </w:r>
    </w:p>
    <w:p w:rsidR="009D1716" w:rsidRPr="006C15B2" w:rsidRDefault="009D1716" w:rsidP="00115C83">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8ACD44"/>
        <w:spacing w:before="120" w:after="120" w:line="276" w:lineRule="auto"/>
        <w:ind w:left="360"/>
        <w:rPr>
          <w:rFonts w:ascii="Calibri" w:hAnsi="Calibri"/>
          <w:color w:val="FFFFFF"/>
          <w:sz w:val="24"/>
          <w:szCs w:val="24"/>
        </w:rPr>
      </w:pPr>
      <w:r w:rsidRPr="006C15B2">
        <w:rPr>
          <w:rFonts w:ascii="Calibri" w:hAnsi="Calibri"/>
          <w:color w:val="FFFFFF"/>
          <w:sz w:val="24"/>
          <w:szCs w:val="24"/>
        </w:rPr>
        <w:t>We will consolidate our provision within three key themes in terms of how care is offered,</w:t>
      </w:r>
      <w:r>
        <w:rPr>
          <w:rFonts w:ascii="Calibri" w:hAnsi="Calibri"/>
          <w:color w:val="FFFFFF"/>
          <w:sz w:val="24"/>
          <w:szCs w:val="24"/>
        </w:rPr>
        <w:t xml:space="preserve"> </w:t>
      </w:r>
      <w:proofErr w:type="spellStart"/>
      <w:r w:rsidRPr="006C15B2">
        <w:rPr>
          <w:rFonts w:ascii="Calibri" w:hAnsi="Calibri"/>
          <w:color w:val="FFFFFF"/>
          <w:sz w:val="24"/>
          <w:szCs w:val="24"/>
        </w:rPr>
        <w:t>ie</w:t>
      </w:r>
      <w:proofErr w:type="spellEnd"/>
      <w:r>
        <w:rPr>
          <w:rFonts w:ascii="Calibri" w:hAnsi="Calibri"/>
          <w:color w:val="FFFFFF"/>
          <w:sz w:val="24"/>
          <w:szCs w:val="24"/>
        </w:rPr>
        <w:t>.</w:t>
      </w:r>
      <w:r w:rsidRPr="006C15B2">
        <w:rPr>
          <w:rFonts w:ascii="Calibri" w:hAnsi="Calibri"/>
          <w:color w:val="FFFFFF"/>
          <w:sz w:val="24"/>
          <w:szCs w:val="24"/>
        </w:rPr>
        <w:t xml:space="preserve"> mainstream; single gender and throughcare.</w:t>
      </w:r>
    </w:p>
    <w:p w:rsidR="009D1716" w:rsidRPr="00913B92" w:rsidRDefault="009D1716" w:rsidP="00115C83">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8ACD44"/>
        <w:spacing w:before="120" w:after="120" w:line="276" w:lineRule="auto"/>
        <w:ind w:left="360"/>
        <w:rPr>
          <w:rFonts w:ascii="Calibri" w:hAnsi="Calibri"/>
          <w:color w:val="FFFFFF"/>
          <w:sz w:val="24"/>
          <w:szCs w:val="24"/>
        </w:rPr>
      </w:pPr>
      <w:r w:rsidRPr="00913B92">
        <w:rPr>
          <w:rFonts w:ascii="Calibri" w:hAnsi="Calibri"/>
          <w:color w:val="FFFFFF"/>
          <w:sz w:val="24"/>
          <w:szCs w:val="24"/>
        </w:rPr>
        <w:t>We will reduce the number of buildings in the service and concentrate on improving quality within this capacity.</w:t>
      </w:r>
    </w:p>
    <w:p w:rsidR="009D1716" w:rsidRPr="00913B92" w:rsidRDefault="009D1716" w:rsidP="00115C83">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8ACD44"/>
        <w:spacing w:before="120" w:after="120" w:line="276" w:lineRule="auto"/>
        <w:ind w:left="360"/>
        <w:rPr>
          <w:rFonts w:ascii="Calibri" w:hAnsi="Calibri"/>
          <w:color w:val="FFFFFF"/>
          <w:sz w:val="24"/>
          <w:szCs w:val="24"/>
        </w:rPr>
      </w:pPr>
      <w:r w:rsidRPr="00913B92">
        <w:rPr>
          <w:rFonts w:ascii="Calibri" w:hAnsi="Calibri"/>
          <w:color w:val="FFFFFF"/>
          <w:sz w:val="24"/>
          <w:szCs w:val="24"/>
        </w:rPr>
        <w:t>By working closely with our Alternative Family Care service we will work to place young people appropriately and reduce the number directly accommodated in</w:t>
      </w:r>
      <w:r>
        <w:rPr>
          <w:rFonts w:ascii="Calibri" w:hAnsi="Calibri"/>
          <w:color w:val="FFFFFF"/>
          <w:sz w:val="24"/>
          <w:szCs w:val="24"/>
        </w:rPr>
        <w:t xml:space="preserve"> our</w:t>
      </w:r>
      <w:r w:rsidRPr="00913B92">
        <w:rPr>
          <w:rFonts w:ascii="Calibri" w:hAnsi="Calibri"/>
          <w:color w:val="FFFFFF"/>
          <w:sz w:val="24"/>
          <w:szCs w:val="24"/>
        </w:rPr>
        <w:t xml:space="preserve"> Children’s Homes.</w:t>
      </w:r>
    </w:p>
    <w:p w:rsidR="009D1716" w:rsidRPr="006C15B2" w:rsidRDefault="009D1716" w:rsidP="00115C83">
      <w:pPr>
        <w:numPr>
          <w:ilvl w:val="0"/>
          <w:numId w:val="15"/>
        </w:numPr>
        <w:pBdr>
          <w:top w:val="single" w:sz="4" w:space="1" w:color="auto"/>
          <w:left w:val="single" w:sz="4" w:space="4" w:color="auto"/>
          <w:bottom w:val="single" w:sz="4" w:space="1" w:color="auto"/>
          <w:right w:val="single" w:sz="4" w:space="4" w:color="auto"/>
        </w:pBdr>
        <w:shd w:val="clear" w:color="auto" w:fill="8ACD44"/>
        <w:tabs>
          <w:tab w:val="clear" w:pos="720"/>
          <w:tab w:val="left" w:pos="360"/>
        </w:tabs>
        <w:spacing w:before="120" w:after="120"/>
        <w:ind w:left="360"/>
        <w:rPr>
          <w:rFonts w:ascii="Calibri" w:hAnsi="Calibri"/>
          <w:color w:val="FFFFFF"/>
          <w:sz w:val="24"/>
          <w:szCs w:val="24"/>
        </w:rPr>
      </w:pPr>
      <w:r w:rsidRPr="006C15B2">
        <w:rPr>
          <w:rFonts w:ascii="Calibri" w:hAnsi="Calibri"/>
          <w:color w:val="FFFFFF"/>
          <w:sz w:val="24"/>
          <w:szCs w:val="24"/>
        </w:rPr>
        <w:t xml:space="preserve">We will continue to work closely with Inclusion services and ensure that the educational needs of </w:t>
      </w:r>
      <w:r>
        <w:rPr>
          <w:rFonts w:ascii="Calibri" w:hAnsi="Calibri"/>
          <w:color w:val="FFFFFF"/>
          <w:sz w:val="24"/>
          <w:szCs w:val="24"/>
        </w:rPr>
        <w:t>l</w:t>
      </w:r>
      <w:r w:rsidRPr="006C15B2">
        <w:rPr>
          <w:rFonts w:ascii="Calibri" w:hAnsi="Calibri"/>
          <w:color w:val="FFFFFF"/>
          <w:sz w:val="24"/>
          <w:szCs w:val="24"/>
        </w:rPr>
        <w:t>ooked after children and young people are met.</w:t>
      </w:r>
    </w:p>
    <w:p w:rsidR="009D1716" w:rsidRPr="006C15B2" w:rsidRDefault="009D1716" w:rsidP="00115C83">
      <w:pPr>
        <w:numPr>
          <w:ilvl w:val="0"/>
          <w:numId w:val="15"/>
        </w:numPr>
        <w:pBdr>
          <w:top w:val="single" w:sz="4" w:space="1" w:color="auto"/>
          <w:left w:val="single" w:sz="4" w:space="4" w:color="auto"/>
          <w:bottom w:val="single" w:sz="4" w:space="1" w:color="auto"/>
          <w:right w:val="single" w:sz="4" w:space="4" w:color="auto"/>
        </w:pBdr>
        <w:shd w:val="clear" w:color="auto" w:fill="8ACD44"/>
        <w:tabs>
          <w:tab w:val="clear" w:pos="720"/>
          <w:tab w:val="left" w:pos="360"/>
        </w:tabs>
        <w:spacing w:before="120" w:after="360"/>
        <w:ind w:left="357" w:hanging="357"/>
        <w:rPr>
          <w:rFonts w:ascii="Calibri" w:hAnsi="Calibri"/>
          <w:color w:val="FFFFFF"/>
          <w:sz w:val="24"/>
          <w:szCs w:val="24"/>
        </w:rPr>
      </w:pPr>
      <w:r w:rsidRPr="006C15B2">
        <w:rPr>
          <w:rFonts w:ascii="Calibri" w:hAnsi="Calibri"/>
          <w:color w:val="FFFFFF"/>
          <w:sz w:val="24"/>
          <w:szCs w:val="24"/>
        </w:rPr>
        <w:t>Build on and improve from Care Inspection reports and sustain and exceed previous inspections</w:t>
      </w:r>
      <w:r>
        <w:rPr>
          <w:rFonts w:ascii="Calibri" w:hAnsi="Calibri"/>
          <w:color w:val="FFFFFF"/>
          <w:sz w:val="24"/>
          <w:szCs w:val="24"/>
        </w:rPr>
        <w:t>.</w:t>
      </w:r>
    </w:p>
    <w:p w:rsidR="009D1716" w:rsidRDefault="009D1716" w:rsidP="00913B92">
      <w:r>
        <w:rPr>
          <w:rFonts w:ascii="Calibri" w:hAnsi="Calibri" w:cs="Arial"/>
          <w:b/>
          <w:i/>
          <w:color w:val="7A2F77"/>
          <w:sz w:val="36"/>
          <w:szCs w:val="36"/>
        </w:rPr>
        <w:t>Upskilling the workforce</w:t>
      </w:r>
    </w:p>
    <w:p w:rsidR="009D1716" w:rsidRDefault="009D1716" w:rsidP="00913B92">
      <w:pPr>
        <w:pStyle w:val="ListParagraph"/>
        <w:numPr>
          <w:ilvl w:val="0"/>
          <w:numId w:val="13"/>
        </w:numPr>
        <w:spacing w:after="200" w:line="276" w:lineRule="auto"/>
        <w:ind w:left="360"/>
        <w:rPr>
          <w:rFonts w:ascii="Calibri" w:hAnsi="Calibri"/>
          <w:color w:val="B13F9A"/>
          <w:sz w:val="24"/>
          <w:szCs w:val="24"/>
        </w:rPr>
        <w:sectPr w:rsidR="009D1716" w:rsidSect="004F2FDA">
          <w:type w:val="continuous"/>
          <w:pgSz w:w="12240" w:h="15840"/>
          <w:pgMar w:top="936" w:right="936" w:bottom="719" w:left="851" w:header="720" w:footer="720" w:gutter="0"/>
          <w:cols w:space="720"/>
          <w:rtlGutter/>
          <w:docGrid w:linePitch="360"/>
        </w:sectPr>
      </w:pPr>
    </w:p>
    <w:p w:rsidR="009D1716" w:rsidRDefault="009D1716" w:rsidP="004F2FDA">
      <w:pPr>
        <w:pStyle w:val="ListParagraph"/>
        <w:spacing w:before="120" w:after="120" w:line="276" w:lineRule="auto"/>
        <w:ind w:left="-142" w:firstLine="0"/>
        <w:rPr>
          <w:rFonts w:ascii="Calibri" w:hAnsi="Calibri"/>
          <w:color w:val="B13F9A"/>
          <w:sz w:val="24"/>
          <w:szCs w:val="24"/>
        </w:rPr>
      </w:pPr>
      <w:r w:rsidRPr="00913B92">
        <w:rPr>
          <w:rFonts w:ascii="Calibri" w:hAnsi="Calibri"/>
          <w:color w:val="B13F9A"/>
          <w:sz w:val="24"/>
          <w:szCs w:val="24"/>
        </w:rPr>
        <w:lastRenderedPageBreak/>
        <w:t>The Review of Residential Childcare has identified a revised staffing structure for each Home</w:t>
      </w:r>
      <w:r>
        <w:rPr>
          <w:rFonts w:ascii="Calibri" w:hAnsi="Calibri"/>
          <w:color w:val="B13F9A"/>
          <w:sz w:val="24"/>
          <w:szCs w:val="24"/>
        </w:rPr>
        <w:t xml:space="preserve"> which </w:t>
      </w:r>
      <w:r w:rsidRPr="00913B92">
        <w:rPr>
          <w:rFonts w:ascii="Calibri" w:hAnsi="Calibri"/>
          <w:color w:val="B13F9A"/>
          <w:sz w:val="24"/>
          <w:szCs w:val="24"/>
        </w:rPr>
        <w:t>will continue to meet and exceed SSSC requirements for our workforce</w:t>
      </w:r>
      <w:r>
        <w:rPr>
          <w:rFonts w:ascii="Calibri" w:hAnsi="Calibri"/>
          <w:color w:val="B13F9A"/>
          <w:sz w:val="24"/>
          <w:szCs w:val="24"/>
        </w:rPr>
        <w:t xml:space="preserve">. </w:t>
      </w:r>
      <w:r w:rsidRPr="00913B92">
        <w:rPr>
          <w:rFonts w:ascii="Calibri" w:hAnsi="Calibri"/>
          <w:color w:val="B13F9A"/>
          <w:sz w:val="24"/>
          <w:szCs w:val="24"/>
        </w:rPr>
        <w:t>Staffing capacity will be enhanced and better reflect the level of care</w:t>
      </w:r>
      <w:r>
        <w:rPr>
          <w:rFonts w:ascii="Calibri" w:hAnsi="Calibri"/>
          <w:color w:val="B13F9A"/>
          <w:sz w:val="24"/>
          <w:szCs w:val="24"/>
        </w:rPr>
        <w:t xml:space="preserve"> needed</w:t>
      </w:r>
      <w:r w:rsidRPr="00913B92">
        <w:rPr>
          <w:rFonts w:ascii="Calibri" w:hAnsi="Calibri"/>
          <w:color w:val="B13F9A"/>
          <w:sz w:val="24"/>
          <w:szCs w:val="24"/>
        </w:rPr>
        <w:t xml:space="preserve"> to ensure a safe and nurturing environment</w:t>
      </w:r>
      <w:r>
        <w:rPr>
          <w:rFonts w:ascii="Calibri" w:hAnsi="Calibri"/>
          <w:color w:val="B13F9A"/>
          <w:sz w:val="24"/>
          <w:szCs w:val="24"/>
        </w:rPr>
        <w:t>.</w:t>
      </w:r>
    </w:p>
    <w:p w:rsidR="009D1716" w:rsidRDefault="004F2FDA" w:rsidP="004F2FDA">
      <w:pPr>
        <w:pStyle w:val="ListParagraph"/>
        <w:spacing w:before="120" w:after="360" w:line="276" w:lineRule="auto"/>
        <w:ind w:left="-142" w:firstLine="0"/>
        <w:rPr>
          <w:rFonts w:ascii="Calibri" w:hAnsi="Calibri"/>
          <w:color w:val="B13F9A"/>
          <w:sz w:val="24"/>
          <w:szCs w:val="24"/>
        </w:rPr>
      </w:pPr>
      <w:r>
        <w:rPr>
          <w:noProof/>
          <w:lang w:val="en-GB" w:eastAsia="en-GB"/>
        </w:rPr>
        <w:pict>
          <v:rect id="Rectangle 18" o:spid="_x0000_s1039" style="position:absolute;left:0;text-align:left;margin-left:-23.55pt;margin-top:634.5pt;width:570.75pt;height:115.05pt;z-index:251656704;visibility:visible;mso-position-horizontal-relative:margin;mso-position-vertical-relative:page;v-text-anchor:middle" wrapcoords="-28 0 -28 21459 21600 21459 21600 0 -2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" fillcolor="#7a2f77" stroked="f" strokeweight="1.52778mm">
            <v:stroke linestyle="thickThin"/>
            <v:shadow on="t" color="black" opacity=".25" origin=",-.5" offset="0,4pt"/>
            <v:textbox style="mso-next-textbox:#Rectangle 18" inset=",14.4pt">
              <w:txbxContent>
                <w:p w:rsidR="009D1716" w:rsidRPr="003634B0" w:rsidRDefault="009D1716" w:rsidP="003634B0">
                  <w:pPr>
                    <w:pStyle w:val="TOC1"/>
                  </w:pPr>
                  <w:r w:rsidRPr="003634B0">
                    <w:t xml:space="preserve">Reclaiming Social Work in </w:t>
                  </w:r>
                  <w:smartTag w:uri="urn:schemas-microsoft-com:office:smarttags" w:element="City">
                    <w:smartTag w:uri="urn:schemas-microsoft-com:office:smarttags" w:element="place">
                      <w:r w:rsidRPr="003634B0">
                        <w:t>Aberdeen</w:t>
                      </w:r>
                    </w:smartTag>
                  </w:smartTag>
                </w:p>
                <w:tbl>
                  <w:tblPr>
                    <w:tblW w:w="8234" w:type="pct"/>
                    <w:jc w:val="center"/>
                    <w:tblInd w:w="2933" w:type="dxa"/>
                    <w:tblLook w:val="00A0" w:firstRow="1" w:lastRow="0" w:firstColumn="1" w:lastColumn="0" w:noHBand="0" w:noVBand="0"/>
                  </w:tblPr>
                  <w:tblGrid>
                    <w:gridCol w:w="3655"/>
                    <w:gridCol w:w="11328"/>
                    <w:gridCol w:w="3721"/>
                  </w:tblGrid>
                  <w:tr w:rsidR="009D1716" w:rsidRPr="00A678F4" w:rsidTr="00EE4067">
                    <w:trPr>
                      <w:jc w:val="center"/>
                    </w:trPr>
                    <w:tc>
                      <w:tcPr>
                        <w:tcW w:w="3822" w:type="dxa"/>
                      </w:tcPr>
                      <w:p w:rsidR="009D1716" w:rsidRPr="00A678F4" w:rsidRDefault="009D1716" w:rsidP="00D925D4">
                        <w:pPr>
                          <w:spacing w:after="160" w:line="264" w:lineRule="auto"/>
                          <w:jc w:val="center"/>
                        </w:pPr>
                      </w:p>
                    </w:tc>
                    <w:tc>
                      <w:tcPr>
                        <w:tcW w:w="11504" w:type="dxa"/>
                      </w:tcPr>
                      <w:p w:rsidR="009D1716" w:rsidRPr="00A678F4" w:rsidRDefault="009D1716" w:rsidP="00EE4067">
                        <w:pPr>
                          <w:ind w:left="113"/>
                          <w:rPr>
                            <w:rFonts w:ascii="Century Gothic" w:hAnsi="Century Gothic" w:cs="Calibri"/>
                            <w:i/>
                            <w:color w:val="FFFFFF"/>
                            <w:sz w:val="24"/>
                            <w:szCs w:val="24"/>
                          </w:rPr>
                        </w:pPr>
                        <w:r w:rsidRPr="00A678F4">
                          <w:rPr>
                            <w:rFonts w:ascii="Century Gothic" w:hAnsi="Century Gothic" w:cs="Calibri"/>
                            <w:i/>
                            <w:color w:val="FFFFFF"/>
                          </w:rPr>
                          <w:t xml:space="preserve">For more information about Reclaiming Social Work in Aberdeen or about jobs in Children’s Social Work in the city please contact us by e-mail: </w:t>
                        </w:r>
                        <w:hyperlink r:id="rId14" w:history="1">
                          <w:r w:rsidRPr="00A678F4">
                            <w:rPr>
                              <w:rStyle w:val="Hyperlink"/>
                              <w:rFonts w:ascii="Century Gothic" w:hAnsi="Century Gothic" w:cs="Calibri"/>
                              <w:i/>
                            </w:rPr>
                            <w:t>together@aberdeencity.gov.uk</w:t>
                          </w:r>
                        </w:hyperlink>
                        <w:r w:rsidRPr="00A678F4">
                          <w:rPr>
                            <w:rFonts w:ascii="Century Gothic" w:hAnsi="Century Gothic" w:cs="Calibri"/>
                            <w:i/>
                            <w:color w:val="FFFFFF"/>
                          </w:rPr>
                          <w:t xml:space="preserve"> or by phone on 01224 522533 or at our website http://www.aberdeencity.gov.uk/jobs_careers/jobs_and_careers.asp</w:t>
                        </w:r>
                      </w:p>
                      <w:p w:rsidR="009D1716" w:rsidRPr="00A678F4" w:rsidRDefault="009D1716" w:rsidP="00EE4067"/>
                    </w:tc>
                    <w:tc>
                      <w:tcPr>
                        <w:tcW w:w="3891" w:type="dxa"/>
                      </w:tcPr>
                      <w:p w:rsidR="009D1716" w:rsidRPr="00A678F4" w:rsidRDefault="009D1716">
                        <w:pPr>
                          <w:jc w:val="center"/>
                        </w:pPr>
                      </w:p>
                      <w:p w:rsidR="009D1716" w:rsidRPr="00A678F4" w:rsidRDefault="009D1716">
                        <w:pPr>
                          <w:jc w:val="center"/>
                        </w:pPr>
                      </w:p>
                    </w:tc>
                  </w:tr>
                </w:tbl>
                <w:p w:rsidR="009D1716" w:rsidRDefault="009D1716" w:rsidP="004918BB">
                  <w:pPr>
                    <w:jc w:val="center"/>
                  </w:pPr>
                </w:p>
              </w:txbxContent>
            </v:textbox>
            <w10:wrap type="through" anchorx="margin" anchory="page"/>
          </v:rect>
        </w:pict>
      </w:r>
      <w:r w:rsidR="009D1716" w:rsidRPr="004670DE">
        <w:rPr>
          <w:rFonts w:ascii="Calibri" w:hAnsi="Calibri"/>
          <w:color w:val="B13F9A"/>
          <w:sz w:val="24"/>
          <w:szCs w:val="24"/>
        </w:rPr>
        <w:t xml:space="preserve">There is an ongoing review of our recruitment to residential child care strategy and this will be informed by an evidential process which better considers the skills and personal attributes which we value and need to see reflected within the </w:t>
      </w:r>
      <w:r w:rsidR="009D1716" w:rsidRPr="004670DE">
        <w:rPr>
          <w:rFonts w:ascii="Calibri" w:hAnsi="Calibri"/>
          <w:color w:val="B13F9A"/>
          <w:sz w:val="24"/>
          <w:szCs w:val="24"/>
        </w:rPr>
        <w:lastRenderedPageBreak/>
        <w:t>workforce. Our amended recruitment procedure is being supported by a specific induction &amp; CPD programme.</w:t>
      </w:r>
    </w:p>
    <w:p w:rsidR="009D1716" w:rsidRDefault="004F2FDA" w:rsidP="004670DE">
      <w:pPr>
        <w:pStyle w:val="ListParagraph"/>
        <w:spacing w:before="120" w:after="120" w:line="276" w:lineRule="auto"/>
        <w:ind w:left="0" w:firstLine="0"/>
        <w:rPr>
          <w:rFonts w:ascii="Calibri" w:hAnsi="Calibri"/>
          <w:color w:val="B13F9A"/>
          <w:sz w:val="24"/>
          <w:szCs w:val="24"/>
        </w:rPr>
      </w:pPr>
      <w:r>
        <w:rPr>
          <w:rFonts w:ascii="Calibri" w:hAnsi="Calibri"/>
          <w:color w:val="B13F9A"/>
          <w:sz w:val="24"/>
          <w:szCs w:val="24"/>
        </w:rPr>
        <w:pict>
          <v:shape id="_x0000_i1033" type="#_x0000_t75" style="width:229.5pt;height:135.75pt">
            <v:imagedata r:id="rId15" o:title=""/>
          </v:shape>
        </w:pict>
      </w:r>
    </w:p>
    <w:p w:rsidR="004F2FDA" w:rsidRDefault="004F2FDA" w:rsidP="004670DE">
      <w:pPr>
        <w:pStyle w:val="ListParagraph"/>
        <w:spacing w:before="120" w:after="120" w:line="276" w:lineRule="auto"/>
        <w:ind w:left="0" w:firstLine="0"/>
        <w:rPr>
          <w:rFonts w:ascii="Calibri" w:hAnsi="Calibri"/>
          <w:color w:val="B13F9A"/>
          <w:sz w:val="24"/>
          <w:szCs w:val="24"/>
        </w:rPr>
      </w:pPr>
    </w:p>
    <w:p w:rsidR="004F2FDA" w:rsidRPr="004670DE" w:rsidRDefault="004F2FDA" w:rsidP="004670DE">
      <w:pPr>
        <w:pStyle w:val="ListParagraph"/>
        <w:spacing w:before="120" w:after="120" w:line="276" w:lineRule="auto"/>
        <w:ind w:left="0" w:firstLine="0"/>
        <w:rPr>
          <w:rFonts w:ascii="Calibri" w:hAnsi="Calibri" w:cs="Calibri"/>
          <w:bCs/>
          <w:iCs/>
          <w:color w:val="B13F9A"/>
          <w:sz w:val="24"/>
          <w:szCs w:val="24"/>
        </w:rPr>
        <w:sectPr w:rsidR="004F2FDA" w:rsidRPr="004670DE" w:rsidSect="004670DE">
          <w:type w:val="continuous"/>
          <w:pgSz w:w="12240" w:h="15840"/>
          <w:pgMar w:top="936" w:right="936" w:bottom="719" w:left="936" w:header="720" w:footer="720" w:gutter="0"/>
          <w:cols w:num="2" w:space="720"/>
          <w:docGrid w:linePitch="360"/>
        </w:sectPr>
      </w:pPr>
      <w:bookmarkStart w:id="0" w:name="_GoBack"/>
      <w:bookmarkEnd w:id="0"/>
    </w:p>
    <w:p w:rsidR="009D1716" w:rsidRPr="00932654" w:rsidRDefault="009D1716" w:rsidP="004670DE">
      <w:pPr>
        <w:spacing w:after="0"/>
      </w:pPr>
    </w:p>
    <w:sectPr w:rsidR="009D1716" w:rsidRPr="00932654" w:rsidSect="005B55D7">
      <w:type w:val="continuous"/>
      <w:pgSz w:w="12240" w:h="15840"/>
      <w:pgMar w:top="936" w:right="936" w:bottom="936" w:left="93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Century Gothic">
    <w:panose1 w:val="020B0502020202020204"/>
    <w:charset w:val="00"/>
    <w:family w:val="swiss"/>
    <w:pitch w:val="variable"/>
    <w:sig w:usb0="00000287" w:usb1="00000000" w:usb2="00000000" w:usb3="00000000" w:csb0="0000009F" w:csb1="00000000"/>
  </w:font>
  <w:font w:name="HYGothic-Medium">
    <w:altName w:val="Arial Unicode MS"/>
    <w:panose1 w:val="00000000000000000000"/>
    <w:charset w:val="81"/>
    <w:family w:val="roman"/>
    <w:notTrueType/>
    <w:pitch w:val="default"/>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E37CA"/>
    <w:multiLevelType w:val="hybridMultilevel"/>
    <w:tmpl w:val="CE529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362A87"/>
    <w:multiLevelType w:val="hybridMultilevel"/>
    <w:tmpl w:val="7FD81A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E047490"/>
    <w:multiLevelType w:val="hybridMultilevel"/>
    <w:tmpl w:val="07C0CB0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nsid w:val="115350C5"/>
    <w:multiLevelType w:val="hybridMultilevel"/>
    <w:tmpl w:val="D2188554"/>
    <w:lvl w:ilvl="0" w:tplc="52D2C0A8">
      <w:start w:val="1"/>
      <w:numFmt w:val="bullet"/>
      <w:lvlText w:val="•"/>
      <w:lvlJc w:val="left"/>
      <w:pPr>
        <w:tabs>
          <w:tab w:val="num" w:pos="720"/>
        </w:tabs>
        <w:ind w:left="720" w:hanging="360"/>
      </w:pPr>
      <w:rPr>
        <w:rFonts w:ascii="Times New Roman" w:hAnsi="Times New Roman" w:hint="default"/>
      </w:rPr>
    </w:lvl>
    <w:lvl w:ilvl="1" w:tplc="6CB4C1E0" w:tentative="1">
      <w:start w:val="1"/>
      <w:numFmt w:val="bullet"/>
      <w:lvlText w:val="•"/>
      <w:lvlJc w:val="left"/>
      <w:pPr>
        <w:tabs>
          <w:tab w:val="num" w:pos="1440"/>
        </w:tabs>
        <w:ind w:left="1440" w:hanging="360"/>
      </w:pPr>
      <w:rPr>
        <w:rFonts w:ascii="Times New Roman" w:hAnsi="Times New Roman" w:hint="default"/>
      </w:rPr>
    </w:lvl>
    <w:lvl w:ilvl="2" w:tplc="688E7A58" w:tentative="1">
      <w:start w:val="1"/>
      <w:numFmt w:val="bullet"/>
      <w:lvlText w:val="•"/>
      <w:lvlJc w:val="left"/>
      <w:pPr>
        <w:tabs>
          <w:tab w:val="num" w:pos="2160"/>
        </w:tabs>
        <w:ind w:left="2160" w:hanging="360"/>
      </w:pPr>
      <w:rPr>
        <w:rFonts w:ascii="Times New Roman" w:hAnsi="Times New Roman" w:hint="default"/>
      </w:rPr>
    </w:lvl>
    <w:lvl w:ilvl="3" w:tplc="181409BA" w:tentative="1">
      <w:start w:val="1"/>
      <w:numFmt w:val="bullet"/>
      <w:lvlText w:val="•"/>
      <w:lvlJc w:val="left"/>
      <w:pPr>
        <w:tabs>
          <w:tab w:val="num" w:pos="2880"/>
        </w:tabs>
        <w:ind w:left="2880" w:hanging="360"/>
      </w:pPr>
      <w:rPr>
        <w:rFonts w:ascii="Times New Roman" w:hAnsi="Times New Roman" w:hint="default"/>
      </w:rPr>
    </w:lvl>
    <w:lvl w:ilvl="4" w:tplc="7E9A750C" w:tentative="1">
      <w:start w:val="1"/>
      <w:numFmt w:val="bullet"/>
      <w:lvlText w:val="•"/>
      <w:lvlJc w:val="left"/>
      <w:pPr>
        <w:tabs>
          <w:tab w:val="num" w:pos="3600"/>
        </w:tabs>
        <w:ind w:left="3600" w:hanging="360"/>
      </w:pPr>
      <w:rPr>
        <w:rFonts w:ascii="Times New Roman" w:hAnsi="Times New Roman" w:hint="default"/>
      </w:rPr>
    </w:lvl>
    <w:lvl w:ilvl="5" w:tplc="A8ECD3A8" w:tentative="1">
      <w:start w:val="1"/>
      <w:numFmt w:val="bullet"/>
      <w:lvlText w:val="•"/>
      <w:lvlJc w:val="left"/>
      <w:pPr>
        <w:tabs>
          <w:tab w:val="num" w:pos="4320"/>
        </w:tabs>
        <w:ind w:left="4320" w:hanging="360"/>
      </w:pPr>
      <w:rPr>
        <w:rFonts w:ascii="Times New Roman" w:hAnsi="Times New Roman" w:hint="default"/>
      </w:rPr>
    </w:lvl>
    <w:lvl w:ilvl="6" w:tplc="53BE2A28" w:tentative="1">
      <w:start w:val="1"/>
      <w:numFmt w:val="bullet"/>
      <w:lvlText w:val="•"/>
      <w:lvlJc w:val="left"/>
      <w:pPr>
        <w:tabs>
          <w:tab w:val="num" w:pos="5040"/>
        </w:tabs>
        <w:ind w:left="5040" w:hanging="360"/>
      </w:pPr>
      <w:rPr>
        <w:rFonts w:ascii="Times New Roman" w:hAnsi="Times New Roman" w:hint="default"/>
      </w:rPr>
    </w:lvl>
    <w:lvl w:ilvl="7" w:tplc="BB427396" w:tentative="1">
      <w:start w:val="1"/>
      <w:numFmt w:val="bullet"/>
      <w:lvlText w:val="•"/>
      <w:lvlJc w:val="left"/>
      <w:pPr>
        <w:tabs>
          <w:tab w:val="num" w:pos="5760"/>
        </w:tabs>
        <w:ind w:left="5760" w:hanging="360"/>
      </w:pPr>
      <w:rPr>
        <w:rFonts w:ascii="Times New Roman" w:hAnsi="Times New Roman" w:hint="default"/>
      </w:rPr>
    </w:lvl>
    <w:lvl w:ilvl="8" w:tplc="DD2800BC" w:tentative="1">
      <w:start w:val="1"/>
      <w:numFmt w:val="bullet"/>
      <w:lvlText w:val="•"/>
      <w:lvlJc w:val="left"/>
      <w:pPr>
        <w:tabs>
          <w:tab w:val="num" w:pos="6480"/>
        </w:tabs>
        <w:ind w:left="6480" w:hanging="360"/>
      </w:pPr>
      <w:rPr>
        <w:rFonts w:ascii="Times New Roman" w:hAnsi="Times New Roman" w:hint="default"/>
      </w:rPr>
    </w:lvl>
  </w:abstractNum>
  <w:abstractNum w:abstractNumId="4">
    <w:nsid w:val="14BF0A3E"/>
    <w:multiLevelType w:val="hybridMultilevel"/>
    <w:tmpl w:val="41F8546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17F12441"/>
    <w:multiLevelType w:val="hybridMultilevel"/>
    <w:tmpl w:val="0D748C7A"/>
    <w:lvl w:ilvl="0" w:tplc="BF440AD8">
      <w:start w:val="1"/>
      <w:numFmt w:val="bullet"/>
      <w:lvlText w:val="•"/>
      <w:lvlJc w:val="left"/>
      <w:pPr>
        <w:tabs>
          <w:tab w:val="num" w:pos="720"/>
        </w:tabs>
        <w:ind w:left="720" w:hanging="360"/>
      </w:pPr>
      <w:rPr>
        <w:rFonts w:ascii="Times New Roman" w:hAnsi="Times New Roman" w:hint="default"/>
      </w:rPr>
    </w:lvl>
    <w:lvl w:ilvl="1" w:tplc="66AEC060" w:tentative="1">
      <w:start w:val="1"/>
      <w:numFmt w:val="bullet"/>
      <w:lvlText w:val="•"/>
      <w:lvlJc w:val="left"/>
      <w:pPr>
        <w:tabs>
          <w:tab w:val="num" w:pos="1440"/>
        </w:tabs>
        <w:ind w:left="1440" w:hanging="360"/>
      </w:pPr>
      <w:rPr>
        <w:rFonts w:ascii="Times New Roman" w:hAnsi="Times New Roman" w:hint="default"/>
      </w:rPr>
    </w:lvl>
    <w:lvl w:ilvl="2" w:tplc="A17CAB9E" w:tentative="1">
      <w:start w:val="1"/>
      <w:numFmt w:val="bullet"/>
      <w:lvlText w:val="•"/>
      <w:lvlJc w:val="left"/>
      <w:pPr>
        <w:tabs>
          <w:tab w:val="num" w:pos="2160"/>
        </w:tabs>
        <w:ind w:left="2160" w:hanging="360"/>
      </w:pPr>
      <w:rPr>
        <w:rFonts w:ascii="Times New Roman" w:hAnsi="Times New Roman" w:hint="default"/>
      </w:rPr>
    </w:lvl>
    <w:lvl w:ilvl="3" w:tplc="7876BD2A" w:tentative="1">
      <w:start w:val="1"/>
      <w:numFmt w:val="bullet"/>
      <w:lvlText w:val="•"/>
      <w:lvlJc w:val="left"/>
      <w:pPr>
        <w:tabs>
          <w:tab w:val="num" w:pos="2880"/>
        </w:tabs>
        <w:ind w:left="2880" w:hanging="360"/>
      </w:pPr>
      <w:rPr>
        <w:rFonts w:ascii="Times New Roman" w:hAnsi="Times New Roman" w:hint="default"/>
      </w:rPr>
    </w:lvl>
    <w:lvl w:ilvl="4" w:tplc="89840D5E" w:tentative="1">
      <w:start w:val="1"/>
      <w:numFmt w:val="bullet"/>
      <w:lvlText w:val="•"/>
      <w:lvlJc w:val="left"/>
      <w:pPr>
        <w:tabs>
          <w:tab w:val="num" w:pos="3600"/>
        </w:tabs>
        <w:ind w:left="3600" w:hanging="360"/>
      </w:pPr>
      <w:rPr>
        <w:rFonts w:ascii="Times New Roman" w:hAnsi="Times New Roman" w:hint="default"/>
      </w:rPr>
    </w:lvl>
    <w:lvl w:ilvl="5" w:tplc="4D9A94F6" w:tentative="1">
      <w:start w:val="1"/>
      <w:numFmt w:val="bullet"/>
      <w:lvlText w:val="•"/>
      <w:lvlJc w:val="left"/>
      <w:pPr>
        <w:tabs>
          <w:tab w:val="num" w:pos="4320"/>
        </w:tabs>
        <w:ind w:left="4320" w:hanging="360"/>
      </w:pPr>
      <w:rPr>
        <w:rFonts w:ascii="Times New Roman" w:hAnsi="Times New Roman" w:hint="default"/>
      </w:rPr>
    </w:lvl>
    <w:lvl w:ilvl="6" w:tplc="0D5CF8EE" w:tentative="1">
      <w:start w:val="1"/>
      <w:numFmt w:val="bullet"/>
      <w:lvlText w:val="•"/>
      <w:lvlJc w:val="left"/>
      <w:pPr>
        <w:tabs>
          <w:tab w:val="num" w:pos="5040"/>
        </w:tabs>
        <w:ind w:left="5040" w:hanging="360"/>
      </w:pPr>
      <w:rPr>
        <w:rFonts w:ascii="Times New Roman" w:hAnsi="Times New Roman" w:hint="default"/>
      </w:rPr>
    </w:lvl>
    <w:lvl w:ilvl="7" w:tplc="61EAA1D6" w:tentative="1">
      <w:start w:val="1"/>
      <w:numFmt w:val="bullet"/>
      <w:lvlText w:val="•"/>
      <w:lvlJc w:val="left"/>
      <w:pPr>
        <w:tabs>
          <w:tab w:val="num" w:pos="5760"/>
        </w:tabs>
        <w:ind w:left="5760" w:hanging="360"/>
      </w:pPr>
      <w:rPr>
        <w:rFonts w:ascii="Times New Roman" w:hAnsi="Times New Roman" w:hint="default"/>
      </w:rPr>
    </w:lvl>
    <w:lvl w:ilvl="8" w:tplc="0016C4AC" w:tentative="1">
      <w:start w:val="1"/>
      <w:numFmt w:val="bullet"/>
      <w:lvlText w:val="•"/>
      <w:lvlJc w:val="left"/>
      <w:pPr>
        <w:tabs>
          <w:tab w:val="num" w:pos="6480"/>
        </w:tabs>
        <w:ind w:left="6480" w:hanging="360"/>
      </w:pPr>
      <w:rPr>
        <w:rFonts w:ascii="Times New Roman" w:hAnsi="Times New Roman" w:hint="default"/>
      </w:rPr>
    </w:lvl>
  </w:abstractNum>
  <w:abstractNum w:abstractNumId="6">
    <w:nsid w:val="1BDC6CC0"/>
    <w:multiLevelType w:val="hybridMultilevel"/>
    <w:tmpl w:val="D88AC4F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20535347"/>
    <w:multiLevelType w:val="hybridMultilevel"/>
    <w:tmpl w:val="18749ED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22BA7357"/>
    <w:multiLevelType w:val="hybridMultilevel"/>
    <w:tmpl w:val="2F1497D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9">
    <w:nsid w:val="2EA8205A"/>
    <w:multiLevelType w:val="hybridMultilevel"/>
    <w:tmpl w:val="986CC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5E5506B"/>
    <w:multiLevelType w:val="hybridMultilevel"/>
    <w:tmpl w:val="A9B0717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489B3490"/>
    <w:multiLevelType w:val="hybridMultilevel"/>
    <w:tmpl w:val="5BBC9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AFB3431"/>
    <w:multiLevelType w:val="hybridMultilevel"/>
    <w:tmpl w:val="DD828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7DB1370"/>
    <w:multiLevelType w:val="hybridMultilevel"/>
    <w:tmpl w:val="E334FFC6"/>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4">
    <w:nsid w:val="690B0EB5"/>
    <w:multiLevelType w:val="hybridMultilevel"/>
    <w:tmpl w:val="B3BCE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11"/>
  </w:num>
  <w:num w:numId="4">
    <w:abstractNumId w:val="5"/>
  </w:num>
  <w:num w:numId="5">
    <w:abstractNumId w:val="8"/>
  </w:num>
  <w:num w:numId="6">
    <w:abstractNumId w:val="2"/>
  </w:num>
  <w:num w:numId="7">
    <w:abstractNumId w:val="0"/>
  </w:num>
  <w:num w:numId="8">
    <w:abstractNumId w:val="1"/>
  </w:num>
  <w:num w:numId="9">
    <w:abstractNumId w:val="10"/>
  </w:num>
  <w:num w:numId="10">
    <w:abstractNumId w:val="9"/>
  </w:num>
  <w:num w:numId="11">
    <w:abstractNumId w:val="14"/>
  </w:num>
  <w:num w:numId="12">
    <w:abstractNumId w:val="12"/>
  </w:num>
  <w:num w:numId="13">
    <w:abstractNumId w:val="13"/>
  </w:num>
  <w:num w:numId="14">
    <w:abstractNumId w:val="4"/>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attachedTemplate r:id="rId1"/>
  <w:defaultTabStop w:val="720"/>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8551C"/>
    <w:rsid w:val="0000177C"/>
    <w:rsid w:val="00013E16"/>
    <w:rsid w:val="00027392"/>
    <w:rsid w:val="00041B36"/>
    <w:rsid w:val="00087CB6"/>
    <w:rsid w:val="00093734"/>
    <w:rsid w:val="000E31A9"/>
    <w:rsid w:val="00114482"/>
    <w:rsid w:val="00115C83"/>
    <w:rsid w:val="001361BB"/>
    <w:rsid w:val="00184372"/>
    <w:rsid w:val="0018553D"/>
    <w:rsid w:val="001F7182"/>
    <w:rsid w:val="0020767E"/>
    <w:rsid w:val="002343D8"/>
    <w:rsid w:val="00255D4F"/>
    <w:rsid w:val="00262148"/>
    <w:rsid w:val="0027222C"/>
    <w:rsid w:val="00273C2F"/>
    <w:rsid w:val="00296A30"/>
    <w:rsid w:val="002A491C"/>
    <w:rsid w:val="002F7F30"/>
    <w:rsid w:val="00302869"/>
    <w:rsid w:val="00354A7F"/>
    <w:rsid w:val="0036312B"/>
    <w:rsid w:val="003634B0"/>
    <w:rsid w:val="003638D3"/>
    <w:rsid w:val="00381824"/>
    <w:rsid w:val="003A5EF4"/>
    <w:rsid w:val="003D64E7"/>
    <w:rsid w:val="004126BD"/>
    <w:rsid w:val="00434992"/>
    <w:rsid w:val="004670DE"/>
    <w:rsid w:val="004757F9"/>
    <w:rsid w:val="004918BB"/>
    <w:rsid w:val="0049243D"/>
    <w:rsid w:val="00495F25"/>
    <w:rsid w:val="004E3404"/>
    <w:rsid w:val="004F2FDA"/>
    <w:rsid w:val="00502F39"/>
    <w:rsid w:val="005126F4"/>
    <w:rsid w:val="005462E3"/>
    <w:rsid w:val="00562F7E"/>
    <w:rsid w:val="0058551C"/>
    <w:rsid w:val="005B55D7"/>
    <w:rsid w:val="005C424A"/>
    <w:rsid w:val="006A045A"/>
    <w:rsid w:val="006C15B2"/>
    <w:rsid w:val="007647B4"/>
    <w:rsid w:val="00782557"/>
    <w:rsid w:val="007A66EF"/>
    <w:rsid w:val="007C2C42"/>
    <w:rsid w:val="007E5B23"/>
    <w:rsid w:val="008809B6"/>
    <w:rsid w:val="00886D1F"/>
    <w:rsid w:val="008F286C"/>
    <w:rsid w:val="00913B92"/>
    <w:rsid w:val="00932654"/>
    <w:rsid w:val="00980C65"/>
    <w:rsid w:val="009901DF"/>
    <w:rsid w:val="009D1716"/>
    <w:rsid w:val="009F0CCC"/>
    <w:rsid w:val="00A678F4"/>
    <w:rsid w:val="00AA5A0B"/>
    <w:rsid w:val="00B15070"/>
    <w:rsid w:val="00B74A97"/>
    <w:rsid w:val="00B94CC3"/>
    <w:rsid w:val="00BC0DE9"/>
    <w:rsid w:val="00BE1613"/>
    <w:rsid w:val="00BF343C"/>
    <w:rsid w:val="00BF4005"/>
    <w:rsid w:val="00C31A17"/>
    <w:rsid w:val="00C3774B"/>
    <w:rsid w:val="00C51656"/>
    <w:rsid w:val="00C924C2"/>
    <w:rsid w:val="00CB73B6"/>
    <w:rsid w:val="00CC7AE8"/>
    <w:rsid w:val="00D3245C"/>
    <w:rsid w:val="00D42546"/>
    <w:rsid w:val="00D559B1"/>
    <w:rsid w:val="00D61982"/>
    <w:rsid w:val="00D925D4"/>
    <w:rsid w:val="00D93214"/>
    <w:rsid w:val="00E35258"/>
    <w:rsid w:val="00EE4067"/>
    <w:rsid w:val="00F030E4"/>
    <w:rsid w:val="00F24DE7"/>
    <w:rsid w:val="00F361EA"/>
    <w:rsid w:val="00F75FB5"/>
    <w:rsid w:val="00F85DE0"/>
    <w:rsid w:val="00FA2CF7"/>
    <w:rsid w:val="00FB5C17"/>
    <w:rsid w:val="00FC250D"/>
    <w:rsid w:val="00FD547E"/>
    <w:rsid w:val="00FF4F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hapeDefaults>
    <o:shapedefaults v:ext="edit" spidmax="10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alatino Linotype" w:eastAsia="Malgun Gothic" w:hAnsi="Palatino Linotype" w:cs="Times New Roman"/>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0E31A9"/>
    <w:pPr>
      <w:spacing w:after="200" w:line="276" w:lineRule="auto"/>
    </w:pPr>
    <w:rPr>
      <w:lang w:val="en-US" w:eastAsia="ko-KR"/>
    </w:rPr>
  </w:style>
  <w:style w:type="paragraph" w:styleId="Heading1">
    <w:name w:val="heading 1"/>
    <w:basedOn w:val="Normal"/>
    <w:next w:val="Normal"/>
    <w:link w:val="Heading1Char"/>
    <w:uiPriority w:val="99"/>
    <w:qFormat/>
    <w:rsid w:val="000E31A9"/>
    <w:pPr>
      <w:keepNext/>
      <w:keepLines/>
      <w:spacing w:before="360" w:after="0" w:line="240" w:lineRule="auto"/>
      <w:outlineLvl w:val="0"/>
    </w:pPr>
    <w:rPr>
      <w:rFonts w:ascii="Century Gothic" w:eastAsia="HYGothic-Medium" w:hAnsi="Century Gothic" w:cs="Tahoma"/>
      <w:bCs/>
      <w:i/>
      <w:color w:val="92D050"/>
      <w:sz w:val="32"/>
      <w:szCs w:val="32"/>
      <w:lang w:eastAsia="en-US"/>
    </w:rPr>
  </w:style>
  <w:style w:type="paragraph" w:styleId="Heading2">
    <w:name w:val="heading 2"/>
    <w:basedOn w:val="Normal"/>
    <w:next w:val="Normal"/>
    <w:link w:val="Heading2Char"/>
    <w:uiPriority w:val="99"/>
    <w:qFormat/>
    <w:rsid w:val="000E31A9"/>
    <w:pPr>
      <w:keepNext/>
      <w:keepLines/>
      <w:spacing w:before="120" w:after="0" w:line="240" w:lineRule="auto"/>
      <w:outlineLvl w:val="1"/>
    </w:pPr>
    <w:rPr>
      <w:rFonts w:ascii="Century Gothic" w:eastAsia="HYGothic-Medium" w:hAnsi="Century Gothic" w:cs="Tahoma"/>
      <w:bCs/>
      <w:color w:val="B13F9A"/>
      <w:sz w:val="28"/>
      <w:szCs w:val="26"/>
      <w:lang w:eastAsia="en-US"/>
    </w:rPr>
  </w:style>
  <w:style w:type="paragraph" w:styleId="Heading3">
    <w:name w:val="heading 3"/>
    <w:basedOn w:val="Normal"/>
    <w:next w:val="Normal"/>
    <w:link w:val="Heading3Char"/>
    <w:uiPriority w:val="99"/>
    <w:qFormat/>
    <w:rsid w:val="000E31A9"/>
    <w:pPr>
      <w:keepNext/>
      <w:keepLines/>
      <w:spacing w:before="20" w:after="0" w:line="240" w:lineRule="auto"/>
      <w:outlineLvl w:val="2"/>
    </w:pPr>
    <w:rPr>
      <w:rFonts w:ascii="Century Gothic" w:eastAsia="HYGothic-Medium" w:hAnsi="Century Gothic" w:cs="Tahoma"/>
      <w:bCs/>
      <w:i/>
      <w:color w:val="B13F9A"/>
      <w:sz w:val="23"/>
      <w:lang w:eastAsia="en-US"/>
    </w:rPr>
  </w:style>
  <w:style w:type="paragraph" w:styleId="Heading4">
    <w:name w:val="heading 4"/>
    <w:basedOn w:val="Normal"/>
    <w:next w:val="Normal"/>
    <w:link w:val="Heading4Char"/>
    <w:uiPriority w:val="99"/>
    <w:qFormat/>
    <w:rsid w:val="000E31A9"/>
    <w:pPr>
      <w:keepNext/>
      <w:keepLines/>
      <w:spacing w:before="200" w:after="0" w:line="264" w:lineRule="auto"/>
      <w:outlineLvl w:val="3"/>
    </w:pPr>
    <w:rPr>
      <w:rFonts w:ascii="Century Gothic" w:eastAsia="HYGothic-Medium" w:hAnsi="Century Gothic" w:cs="Tahoma"/>
      <w:bCs/>
      <w:i/>
      <w:iCs/>
      <w:color w:val="B13F9A"/>
      <w:sz w:val="23"/>
      <w:lang w:eastAsia="en-US"/>
    </w:rPr>
  </w:style>
  <w:style w:type="paragraph" w:styleId="Heading5">
    <w:name w:val="heading 5"/>
    <w:basedOn w:val="Normal"/>
    <w:next w:val="Normal"/>
    <w:link w:val="Heading5Char"/>
    <w:uiPriority w:val="99"/>
    <w:qFormat/>
    <w:rsid w:val="000E31A9"/>
    <w:pPr>
      <w:keepNext/>
      <w:keepLines/>
      <w:spacing w:before="200" w:after="0" w:line="264" w:lineRule="auto"/>
      <w:outlineLvl w:val="4"/>
    </w:pPr>
    <w:rPr>
      <w:rFonts w:ascii="Century Gothic" w:eastAsia="HYGothic-Medium" w:hAnsi="Century Gothic" w:cs="Tahoma"/>
      <w:color w:val="B13F9A"/>
      <w:lang w:eastAsia="en-US"/>
    </w:rPr>
  </w:style>
  <w:style w:type="paragraph" w:styleId="Heading6">
    <w:name w:val="heading 6"/>
    <w:basedOn w:val="Normal"/>
    <w:next w:val="Normal"/>
    <w:link w:val="Heading6Char"/>
    <w:uiPriority w:val="99"/>
    <w:qFormat/>
    <w:rsid w:val="000E31A9"/>
    <w:pPr>
      <w:keepNext/>
      <w:keepLines/>
      <w:spacing w:before="200" w:after="0" w:line="264" w:lineRule="auto"/>
      <w:outlineLvl w:val="5"/>
    </w:pPr>
    <w:rPr>
      <w:rFonts w:ascii="Century Gothic" w:eastAsia="HYGothic-Medium" w:hAnsi="Century Gothic" w:cs="Tahoma"/>
      <w:i/>
      <w:iCs/>
      <w:color w:val="B13F9A"/>
      <w:sz w:val="21"/>
      <w:lang w:eastAsia="en-US"/>
    </w:rPr>
  </w:style>
  <w:style w:type="paragraph" w:styleId="Heading7">
    <w:name w:val="heading 7"/>
    <w:basedOn w:val="Normal"/>
    <w:next w:val="Normal"/>
    <w:link w:val="Heading7Char"/>
    <w:uiPriority w:val="99"/>
    <w:qFormat/>
    <w:rsid w:val="000E31A9"/>
    <w:pPr>
      <w:keepNext/>
      <w:keepLines/>
      <w:spacing w:before="200" w:after="0" w:line="264" w:lineRule="auto"/>
      <w:outlineLvl w:val="6"/>
    </w:pPr>
    <w:rPr>
      <w:rFonts w:ascii="Century Gothic" w:eastAsia="HYGothic-Medium" w:hAnsi="Century Gothic" w:cs="Tahoma"/>
      <w:i/>
      <w:iCs/>
      <w:color w:val="000000"/>
      <w:sz w:val="21"/>
      <w:lang w:eastAsia="en-US"/>
    </w:rPr>
  </w:style>
  <w:style w:type="paragraph" w:styleId="Heading8">
    <w:name w:val="heading 8"/>
    <w:basedOn w:val="Normal"/>
    <w:next w:val="Normal"/>
    <w:link w:val="Heading8Char"/>
    <w:uiPriority w:val="99"/>
    <w:qFormat/>
    <w:rsid w:val="000E31A9"/>
    <w:pPr>
      <w:keepNext/>
      <w:keepLines/>
      <w:spacing w:before="200" w:after="0" w:line="264" w:lineRule="auto"/>
      <w:outlineLvl w:val="7"/>
    </w:pPr>
    <w:rPr>
      <w:rFonts w:ascii="Century Gothic" w:eastAsia="HYGothic-Medium" w:hAnsi="Century Gothic" w:cs="Tahoma"/>
      <w:color w:val="000000"/>
      <w:sz w:val="20"/>
      <w:szCs w:val="20"/>
      <w:lang w:eastAsia="en-US"/>
    </w:rPr>
  </w:style>
  <w:style w:type="paragraph" w:styleId="Heading9">
    <w:name w:val="heading 9"/>
    <w:basedOn w:val="Normal"/>
    <w:next w:val="Normal"/>
    <w:link w:val="Heading9Char"/>
    <w:uiPriority w:val="99"/>
    <w:qFormat/>
    <w:rsid w:val="000E31A9"/>
    <w:pPr>
      <w:keepNext/>
      <w:keepLines/>
      <w:spacing w:before="200" w:after="0" w:line="264" w:lineRule="auto"/>
      <w:outlineLvl w:val="8"/>
    </w:pPr>
    <w:rPr>
      <w:rFonts w:ascii="Century Gothic" w:eastAsia="HYGothic-Medium" w:hAnsi="Century Gothic" w:cs="Tahoma"/>
      <w:i/>
      <w:iCs/>
      <w:color w:val="00000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E31A9"/>
    <w:rPr>
      <w:rFonts w:ascii="Century Gothic" w:eastAsia="HYGothic-Medium" w:hAnsi="Century Gothic" w:cs="Tahoma"/>
      <w:bCs/>
      <w:i/>
      <w:color w:val="92D050"/>
      <w:sz w:val="32"/>
      <w:szCs w:val="32"/>
      <w:lang w:eastAsia="en-US"/>
    </w:rPr>
  </w:style>
  <w:style w:type="character" w:customStyle="1" w:styleId="Heading2Char">
    <w:name w:val="Heading 2 Char"/>
    <w:basedOn w:val="DefaultParagraphFont"/>
    <w:link w:val="Heading2"/>
    <w:uiPriority w:val="99"/>
    <w:semiHidden/>
    <w:locked/>
    <w:rsid w:val="000E31A9"/>
    <w:rPr>
      <w:rFonts w:ascii="Century Gothic" w:eastAsia="HYGothic-Medium" w:hAnsi="Century Gothic" w:cs="Tahoma"/>
      <w:bCs/>
      <w:color w:val="B13F9A"/>
      <w:sz w:val="26"/>
      <w:szCs w:val="26"/>
      <w:lang w:eastAsia="en-US"/>
    </w:rPr>
  </w:style>
  <w:style w:type="character" w:customStyle="1" w:styleId="Heading3Char">
    <w:name w:val="Heading 3 Char"/>
    <w:basedOn w:val="DefaultParagraphFont"/>
    <w:link w:val="Heading3"/>
    <w:uiPriority w:val="99"/>
    <w:semiHidden/>
    <w:locked/>
    <w:rsid w:val="000E31A9"/>
    <w:rPr>
      <w:rFonts w:ascii="Century Gothic" w:eastAsia="HYGothic-Medium" w:hAnsi="Century Gothic" w:cs="Tahoma"/>
      <w:bCs/>
      <w:i/>
      <w:color w:val="B13F9A"/>
      <w:sz w:val="23"/>
      <w:lang w:eastAsia="en-US"/>
    </w:rPr>
  </w:style>
  <w:style w:type="character" w:customStyle="1" w:styleId="Heading4Char">
    <w:name w:val="Heading 4 Char"/>
    <w:basedOn w:val="DefaultParagraphFont"/>
    <w:link w:val="Heading4"/>
    <w:uiPriority w:val="99"/>
    <w:semiHidden/>
    <w:locked/>
    <w:rsid w:val="000E31A9"/>
    <w:rPr>
      <w:rFonts w:ascii="Century Gothic" w:eastAsia="HYGothic-Medium" w:hAnsi="Century Gothic" w:cs="Tahoma"/>
      <w:bCs/>
      <w:i/>
      <w:iCs/>
      <w:color w:val="B13F9A"/>
      <w:sz w:val="23"/>
      <w:lang w:eastAsia="en-US"/>
    </w:rPr>
  </w:style>
  <w:style w:type="character" w:customStyle="1" w:styleId="Heading5Char">
    <w:name w:val="Heading 5 Char"/>
    <w:basedOn w:val="DefaultParagraphFont"/>
    <w:link w:val="Heading5"/>
    <w:uiPriority w:val="99"/>
    <w:semiHidden/>
    <w:locked/>
    <w:rsid w:val="000E31A9"/>
    <w:rPr>
      <w:rFonts w:ascii="Century Gothic" w:eastAsia="HYGothic-Medium" w:hAnsi="Century Gothic" w:cs="Tahoma"/>
      <w:color w:val="B13F9A"/>
      <w:lang w:eastAsia="en-US"/>
    </w:rPr>
  </w:style>
  <w:style w:type="character" w:customStyle="1" w:styleId="Heading6Char">
    <w:name w:val="Heading 6 Char"/>
    <w:basedOn w:val="DefaultParagraphFont"/>
    <w:link w:val="Heading6"/>
    <w:uiPriority w:val="99"/>
    <w:semiHidden/>
    <w:locked/>
    <w:rsid w:val="000E31A9"/>
    <w:rPr>
      <w:rFonts w:ascii="Century Gothic" w:eastAsia="HYGothic-Medium" w:hAnsi="Century Gothic" w:cs="Tahoma"/>
      <w:i/>
      <w:iCs/>
      <w:color w:val="B13F9A"/>
      <w:sz w:val="21"/>
      <w:lang w:eastAsia="en-US"/>
    </w:rPr>
  </w:style>
  <w:style w:type="character" w:customStyle="1" w:styleId="Heading7Char">
    <w:name w:val="Heading 7 Char"/>
    <w:basedOn w:val="DefaultParagraphFont"/>
    <w:link w:val="Heading7"/>
    <w:uiPriority w:val="99"/>
    <w:semiHidden/>
    <w:locked/>
    <w:rsid w:val="000E31A9"/>
    <w:rPr>
      <w:rFonts w:ascii="Century Gothic" w:eastAsia="HYGothic-Medium" w:hAnsi="Century Gothic" w:cs="Tahoma"/>
      <w:i/>
      <w:iCs/>
      <w:color w:val="000000"/>
      <w:sz w:val="21"/>
      <w:lang w:eastAsia="en-US"/>
    </w:rPr>
  </w:style>
  <w:style w:type="character" w:customStyle="1" w:styleId="Heading8Char">
    <w:name w:val="Heading 8 Char"/>
    <w:basedOn w:val="DefaultParagraphFont"/>
    <w:link w:val="Heading8"/>
    <w:uiPriority w:val="99"/>
    <w:semiHidden/>
    <w:locked/>
    <w:rsid w:val="000E31A9"/>
    <w:rPr>
      <w:rFonts w:ascii="Century Gothic" w:eastAsia="HYGothic-Medium" w:hAnsi="Century Gothic" w:cs="Tahoma"/>
      <w:color w:val="000000"/>
      <w:sz w:val="20"/>
      <w:szCs w:val="20"/>
      <w:lang w:eastAsia="en-US"/>
    </w:rPr>
  </w:style>
  <w:style w:type="character" w:customStyle="1" w:styleId="Heading9Char">
    <w:name w:val="Heading 9 Char"/>
    <w:basedOn w:val="DefaultParagraphFont"/>
    <w:link w:val="Heading9"/>
    <w:uiPriority w:val="99"/>
    <w:semiHidden/>
    <w:locked/>
    <w:rsid w:val="000E31A9"/>
    <w:rPr>
      <w:rFonts w:ascii="Century Gothic" w:eastAsia="HYGothic-Medium" w:hAnsi="Century Gothic" w:cs="Tahoma"/>
      <w:i/>
      <w:iCs/>
      <w:color w:val="000000"/>
      <w:sz w:val="20"/>
      <w:szCs w:val="20"/>
      <w:lang w:eastAsia="en-US"/>
    </w:rPr>
  </w:style>
  <w:style w:type="paragraph" w:styleId="Subtitle">
    <w:name w:val="Subtitle"/>
    <w:basedOn w:val="Normal"/>
    <w:next w:val="Normal"/>
    <w:link w:val="SubtitleChar"/>
    <w:uiPriority w:val="99"/>
    <w:qFormat/>
    <w:rsid w:val="000E31A9"/>
    <w:pPr>
      <w:numPr>
        <w:ilvl w:val="1"/>
      </w:numPr>
    </w:pPr>
    <w:rPr>
      <w:rFonts w:eastAsia="HYGothic-Medium" w:cs="Tahoma"/>
      <w:iCs/>
      <w:color w:val="000000"/>
      <w:spacing w:val="15"/>
      <w:sz w:val="24"/>
      <w:szCs w:val="24"/>
    </w:rPr>
  </w:style>
  <w:style w:type="character" w:customStyle="1" w:styleId="SubtitleChar">
    <w:name w:val="Subtitle Char"/>
    <w:basedOn w:val="DefaultParagraphFont"/>
    <w:link w:val="Subtitle"/>
    <w:uiPriority w:val="99"/>
    <w:locked/>
    <w:rsid w:val="000E31A9"/>
    <w:rPr>
      <w:rFonts w:eastAsia="HYGothic-Medium" w:cs="Tahoma"/>
      <w:iCs/>
      <w:color w:val="000000"/>
      <w:spacing w:val="15"/>
      <w:sz w:val="24"/>
      <w:szCs w:val="24"/>
    </w:rPr>
  </w:style>
  <w:style w:type="paragraph" w:styleId="BalloonText">
    <w:name w:val="Balloon Text"/>
    <w:basedOn w:val="Normal"/>
    <w:link w:val="BalloonTextChar"/>
    <w:uiPriority w:val="99"/>
    <w:semiHidden/>
    <w:rsid w:val="000E31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E31A9"/>
    <w:rPr>
      <w:rFonts w:ascii="Tahoma" w:hAnsi="Tahoma" w:cs="Tahoma"/>
      <w:sz w:val="16"/>
      <w:szCs w:val="16"/>
      <w:lang w:eastAsia="ja-JP"/>
    </w:rPr>
  </w:style>
  <w:style w:type="paragraph" w:styleId="Caption">
    <w:name w:val="caption"/>
    <w:basedOn w:val="Normal"/>
    <w:next w:val="Normal"/>
    <w:uiPriority w:val="99"/>
    <w:qFormat/>
    <w:rsid w:val="000E31A9"/>
    <w:pPr>
      <w:spacing w:line="240" w:lineRule="auto"/>
    </w:pPr>
    <w:rPr>
      <w:b/>
      <w:bCs/>
      <w:color w:val="B13F9A"/>
      <w:sz w:val="18"/>
      <w:szCs w:val="18"/>
    </w:rPr>
  </w:style>
  <w:style w:type="paragraph" w:styleId="Title">
    <w:name w:val="Title"/>
    <w:basedOn w:val="Normal"/>
    <w:next w:val="Normal"/>
    <w:link w:val="TitleChar"/>
    <w:uiPriority w:val="99"/>
    <w:qFormat/>
    <w:rsid w:val="000E31A9"/>
    <w:pPr>
      <w:spacing w:after="300" w:line="240" w:lineRule="auto"/>
      <w:contextualSpacing/>
    </w:pPr>
    <w:rPr>
      <w:rFonts w:ascii="Century Gothic" w:eastAsia="HYGothic-Medium" w:hAnsi="Century Gothic" w:cs="Tahoma"/>
      <w:color w:val="B13F9A"/>
      <w:spacing w:val="5"/>
      <w:kern w:val="28"/>
      <w:sz w:val="60"/>
      <w:szCs w:val="56"/>
    </w:rPr>
  </w:style>
  <w:style w:type="character" w:customStyle="1" w:styleId="TitleChar">
    <w:name w:val="Title Char"/>
    <w:basedOn w:val="DefaultParagraphFont"/>
    <w:link w:val="Title"/>
    <w:uiPriority w:val="99"/>
    <w:locked/>
    <w:rsid w:val="000E31A9"/>
    <w:rPr>
      <w:rFonts w:ascii="Century Gothic" w:eastAsia="HYGothic-Medium" w:hAnsi="Century Gothic" w:cs="Tahoma"/>
      <w:color w:val="B13F9A"/>
      <w:spacing w:val="5"/>
      <w:kern w:val="28"/>
      <w:sz w:val="56"/>
      <w:szCs w:val="56"/>
    </w:rPr>
  </w:style>
  <w:style w:type="character" w:styleId="Strong">
    <w:name w:val="Strong"/>
    <w:basedOn w:val="DefaultParagraphFont"/>
    <w:uiPriority w:val="99"/>
    <w:qFormat/>
    <w:rsid w:val="000E31A9"/>
    <w:rPr>
      <w:rFonts w:cs="Times New Roman"/>
      <w:b/>
      <w:bCs/>
    </w:rPr>
  </w:style>
  <w:style w:type="character" w:styleId="Emphasis">
    <w:name w:val="Emphasis"/>
    <w:basedOn w:val="DefaultParagraphFont"/>
    <w:uiPriority w:val="99"/>
    <w:qFormat/>
    <w:rsid w:val="000E31A9"/>
    <w:rPr>
      <w:rFonts w:cs="Times New Roman"/>
      <w:i/>
      <w:iCs/>
      <w:color w:val="000000"/>
    </w:rPr>
  </w:style>
  <w:style w:type="paragraph" w:styleId="NoSpacing">
    <w:name w:val="No Spacing"/>
    <w:link w:val="NoSpacingChar"/>
    <w:uiPriority w:val="99"/>
    <w:qFormat/>
    <w:rsid w:val="000E31A9"/>
    <w:rPr>
      <w:lang w:val="en-US" w:eastAsia="en-US"/>
    </w:rPr>
  </w:style>
  <w:style w:type="character" w:customStyle="1" w:styleId="NoSpacingChar">
    <w:name w:val="No Spacing Char"/>
    <w:basedOn w:val="DefaultParagraphFont"/>
    <w:link w:val="NoSpacing"/>
    <w:uiPriority w:val="99"/>
    <w:locked/>
    <w:rsid w:val="000E31A9"/>
    <w:rPr>
      <w:rFonts w:cs="Times New Roman"/>
      <w:sz w:val="22"/>
      <w:szCs w:val="22"/>
      <w:lang w:val="en-US" w:eastAsia="en-US" w:bidi="ar-SA"/>
    </w:rPr>
  </w:style>
  <w:style w:type="paragraph" w:styleId="ListParagraph">
    <w:name w:val="List Paragraph"/>
    <w:basedOn w:val="Normal"/>
    <w:uiPriority w:val="99"/>
    <w:qFormat/>
    <w:rsid w:val="000E31A9"/>
    <w:pPr>
      <w:spacing w:after="160" w:line="240" w:lineRule="auto"/>
      <w:ind w:left="1008" w:hanging="288"/>
      <w:contextualSpacing/>
    </w:pPr>
    <w:rPr>
      <w:sz w:val="21"/>
      <w:lang w:eastAsia="en-US"/>
    </w:rPr>
  </w:style>
  <w:style w:type="paragraph" w:styleId="Quote">
    <w:name w:val="Quote"/>
    <w:basedOn w:val="Normal"/>
    <w:next w:val="Normal"/>
    <w:link w:val="QuoteChar"/>
    <w:uiPriority w:val="99"/>
    <w:qFormat/>
    <w:rsid w:val="000E31A9"/>
    <w:pPr>
      <w:spacing w:before="160" w:after="160" w:line="300" w:lineRule="auto"/>
      <w:ind w:left="144" w:right="144"/>
      <w:jc w:val="center"/>
    </w:pPr>
    <w:rPr>
      <w:rFonts w:ascii="Century Gothic" w:hAnsi="Century Gothic"/>
      <w:i/>
      <w:iCs/>
      <w:color w:val="92D050"/>
      <w:sz w:val="24"/>
      <w:lang w:eastAsia="en-US" w:bidi="hi-IN"/>
    </w:rPr>
  </w:style>
  <w:style w:type="character" w:customStyle="1" w:styleId="QuoteChar">
    <w:name w:val="Quote Char"/>
    <w:basedOn w:val="DefaultParagraphFont"/>
    <w:link w:val="Quote"/>
    <w:uiPriority w:val="99"/>
    <w:locked/>
    <w:rsid w:val="000E31A9"/>
    <w:rPr>
      <w:rFonts w:ascii="Century Gothic" w:hAnsi="Century Gothic" w:cs="Times New Roman"/>
      <w:i/>
      <w:iCs/>
      <w:color w:val="92D050"/>
      <w:sz w:val="24"/>
      <w:lang w:eastAsia="en-US" w:bidi="hi-IN"/>
    </w:rPr>
  </w:style>
  <w:style w:type="paragraph" w:styleId="IntenseQuote">
    <w:name w:val="Intense Quote"/>
    <w:basedOn w:val="Normal"/>
    <w:next w:val="Normal"/>
    <w:link w:val="IntenseQuoteChar"/>
    <w:uiPriority w:val="99"/>
    <w:qFormat/>
    <w:rsid w:val="000E31A9"/>
    <w:pPr>
      <w:pBdr>
        <w:top w:val="single" w:sz="36" w:space="8" w:color="92D050"/>
        <w:left w:val="single" w:sz="36" w:space="8" w:color="92D050"/>
        <w:bottom w:val="single" w:sz="36" w:space="8" w:color="92D050"/>
        <w:right w:val="single" w:sz="36" w:space="8" w:color="92D050"/>
      </w:pBdr>
      <w:shd w:val="clear" w:color="auto" w:fill="92D050"/>
      <w:spacing w:before="200" w:after="280" w:line="300" w:lineRule="auto"/>
      <w:ind w:left="936" w:right="936"/>
      <w:jc w:val="center"/>
    </w:pPr>
    <w:rPr>
      <w:rFonts w:ascii="Century Gothic" w:eastAsia="HYGothic-Medium" w:hAnsi="Century Gothic"/>
      <w:bCs/>
      <w:i/>
      <w:iCs/>
      <w:color w:val="FFFFFF"/>
      <w:sz w:val="24"/>
      <w:lang w:eastAsia="en-US" w:bidi="hi-IN"/>
    </w:rPr>
  </w:style>
  <w:style w:type="character" w:customStyle="1" w:styleId="IntenseQuoteChar">
    <w:name w:val="Intense Quote Char"/>
    <w:basedOn w:val="DefaultParagraphFont"/>
    <w:link w:val="IntenseQuote"/>
    <w:uiPriority w:val="99"/>
    <w:locked/>
    <w:rsid w:val="000E31A9"/>
    <w:rPr>
      <w:rFonts w:ascii="Century Gothic" w:eastAsia="HYGothic-Medium" w:hAnsi="Century Gothic" w:cs="Times New Roman"/>
      <w:bCs/>
      <w:i/>
      <w:iCs/>
      <w:color w:val="FFFFFF"/>
      <w:sz w:val="24"/>
      <w:shd w:val="clear" w:color="auto" w:fill="92D050"/>
      <w:lang w:eastAsia="en-US" w:bidi="hi-IN"/>
    </w:rPr>
  </w:style>
  <w:style w:type="character" w:styleId="SubtleEmphasis">
    <w:name w:val="Subtle Emphasis"/>
    <w:basedOn w:val="DefaultParagraphFont"/>
    <w:uiPriority w:val="99"/>
    <w:qFormat/>
    <w:rsid w:val="000E31A9"/>
    <w:rPr>
      <w:rFonts w:cs="Times New Roman"/>
      <w:i/>
      <w:iCs/>
      <w:color w:val="000000"/>
    </w:rPr>
  </w:style>
  <w:style w:type="character" w:styleId="IntenseEmphasis">
    <w:name w:val="Intense Emphasis"/>
    <w:basedOn w:val="DefaultParagraphFont"/>
    <w:uiPriority w:val="99"/>
    <w:qFormat/>
    <w:rsid w:val="000E31A9"/>
    <w:rPr>
      <w:rFonts w:cs="Times New Roman"/>
      <w:b/>
      <w:bCs/>
      <w:i/>
      <w:iCs/>
      <w:color w:val="000000"/>
    </w:rPr>
  </w:style>
  <w:style w:type="character" w:styleId="SubtleReference">
    <w:name w:val="Subtle Reference"/>
    <w:basedOn w:val="DefaultParagraphFont"/>
    <w:uiPriority w:val="99"/>
    <w:qFormat/>
    <w:rsid w:val="000E31A9"/>
    <w:rPr>
      <w:rFonts w:cs="Times New Roman"/>
      <w:smallCaps/>
      <w:color w:val="000000"/>
      <w:u w:val="single"/>
    </w:rPr>
  </w:style>
  <w:style w:type="character" w:styleId="IntenseReference">
    <w:name w:val="Intense Reference"/>
    <w:basedOn w:val="DefaultParagraphFont"/>
    <w:uiPriority w:val="99"/>
    <w:qFormat/>
    <w:rsid w:val="000E31A9"/>
    <w:rPr>
      <w:rFonts w:cs="Times New Roman"/>
      <w:b/>
      <w:bCs/>
      <w:color w:val="000000"/>
      <w:spacing w:val="5"/>
      <w:u w:val="single"/>
    </w:rPr>
  </w:style>
  <w:style w:type="character" w:styleId="BookTitle">
    <w:name w:val="Book Title"/>
    <w:basedOn w:val="DefaultParagraphFont"/>
    <w:uiPriority w:val="99"/>
    <w:qFormat/>
    <w:rsid w:val="000E31A9"/>
    <w:rPr>
      <w:rFonts w:cs="Times New Roman"/>
      <w:b/>
      <w:bCs/>
      <w:smallCaps/>
      <w:spacing w:val="10"/>
    </w:rPr>
  </w:style>
  <w:style w:type="paragraph" w:styleId="TOC1">
    <w:name w:val="toc 1"/>
    <w:basedOn w:val="Normal"/>
    <w:next w:val="Normal"/>
    <w:autoRedefine/>
    <w:uiPriority w:val="99"/>
    <w:semiHidden/>
    <w:rsid w:val="003634B0"/>
    <w:pPr>
      <w:spacing w:after="100"/>
      <w:jc w:val="center"/>
    </w:pPr>
    <w:rPr>
      <w:rFonts w:ascii="Calibri" w:hAnsi="Calibri" w:cs="Arial"/>
      <w:b/>
      <w:color w:val="FFFFFF"/>
      <w:sz w:val="64"/>
      <w:szCs w:val="64"/>
      <w:lang w:val="en-GB" w:eastAsia="ja-JP"/>
    </w:rPr>
  </w:style>
  <w:style w:type="table" w:styleId="TableGrid">
    <w:name w:val="Table Grid"/>
    <w:basedOn w:val="TableNormal"/>
    <w:uiPriority w:val="99"/>
    <w:rsid w:val="000E31A9"/>
    <w:rPr>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E31A9"/>
    <w:rPr>
      <w:rFonts w:cs="Times New Roman"/>
      <w:color w:val="808080"/>
    </w:rPr>
  </w:style>
  <w:style w:type="character" w:styleId="Hyperlink">
    <w:name w:val="Hyperlink"/>
    <w:basedOn w:val="DefaultParagraphFont"/>
    <w:uiPriority w:val="99"/>
    <w:rsid w:val="00EE4067"/>
    <w:rPr>
      <w:rFonts w:cs="Times New Roman"/>
      <w:color w:val="FFDE66"/>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395651">
      <w:marLeft w:val="0"/>
      <w:marRight w:val="0"/>
      <w:marTop w:val="0"/>
      <w:marBottom w:val="0"/>
      <w:divBdr>
        <w:top w:val="none" w:sz="0" w:space="0" w:color="auto"/>
        <w:left w:val="none" w:sz="0" w:space="0" w:color="auto"/>
        <w:bottom w:val="none" w:sz="0" w:space="0" w:color="auto"/>
        <w:right w:val="none" w:sz="0" w:space="0" w:color="auto"/>
      </w:divBdr>
      <w:divsChild>
        <w:div w:id="1828395650">
          <w:marLeft w:val="547"/>
          <w:marRight w:val="0"/>
          <w:marTop w:val="115"/>
          <w:marBottom w:val="0"/>
          <w:divBdr>
            <w:top w:val="none" w:sz="0" w:space="0" w:color="auto"/>
            <w:left w:val="none" w:sz="0" w:space="0" w:color="auto"/>
            <w:bottom w:val="none" w:sz="0" w:space="0" w:color="auto"/>
            <w:right w:val="none" w:sz="0" w:space="0" w:color="auto"/>
          </w:divBdr>
        </w:div>
        <w:div w:id="1828395652">
          <w:marLeft w:val="547"/>
          <w:marRight w:val="0"/>
          <w:marTop w:val="115"/>
          <w:marBottom w:val="0"/>
          <w:divBdr>
            <w:top w:val="none" w:sz="0" w:space="0" w:color="auto"/>
            <w:left w:val="none" w:sz="0" w:space="0" w:color="auto"/>
            <w:bottom w:val="none" w:sz="0" w:space="0" w:color="auto"/>
            <w:right w:val="none" w:sz="0" w:space="0" w:color="auto"/>
          </w:divBdr>
        </w:div>
        <w:div w:id="1828395653">
          <w:marLeft w:val="547"/>
          <w:marRight w:val="0"/>
          <w:marTop w:val="115"/>
          <w:marBottom w:val="0"/>
          <w:divBdr>
            <w:top w:val="none" w:sz="0" w:space="0" w:color="auto"/>
            <w:left w:val="none" w:sz="0" w:space="0" w:color="auto"/>
            <w:bottom w:val="none" w:sz="0" w:space="0" w:color="auto"/>
            <w:right w:val="none" w:sz="0" w:space="0" w:color="auto"/>
          </w:divBdr>
        </w:div>
        <w:div w:id="1828395654">
          <w:marLeft w:val="547"/>
          <w:marRight w:val="0"/>
          <w:marTop w:val="115"/>
          <w:marBottom w:val="0"/>
          <w:divBdr>
            <w:top w:val="none" w:sz="0" w:space="0" w:color="auto"/>
            <w:left w:val="none" w:sz="0" w:space="0" w:color="auto"/>
            <w:bottom w:val="none" w:sz="0" w:space="0" w:color="auto"/>
            <w:right w:val="none" w:sz="0" w:space="0" w:color="auto"/>
          </w:divBdr>
        </w:div>
        <w:div w:id="1828395655">
          <w:marLeft w:val="547"/>
          <w:marRight w:val="0"/>
          <w:marTop w:val="115"/>
          <w:marBottom w:val="0"/>
          <w:divBdr>
            <w:top w:val="none" w:sz="0" w:space="0" w:color="auto"/>
            <w:left w:val="none" w:sz="0" w:space="0" w:color="auto"/>
            <w:bottom w:val="none" w:sz="0" w:space="0" w:color="auto"/>
            <w:right w:val="none" w:sz="0" w:space="0" w:color="auto"/>
          </w:divBdr>
        </w:div>
        <w:div w:id="1828395656">
          <w:marLeft w:val="547"/>
          <w:marRight w:val="0"/>
          <w:marTop w:val="115"/>
          <w:marBottom w:val="0"/>
          <w:divBdr>
            <w:top w:val="none" w:sz="0" w:space="0" w:color="auto"/>
            <w:left w:val="none" w:sz="0" w:space="0" w:color="auto"/>
            <w:bottom w:val="none" w:sz="0" w:space="0" w:color="auto"/>
            <w:right w:val="none" w:sz="0" w:space="0" w:color="auto"/>
          </w:divBdr>
        </w:div>
        <w:div w:id="1828395657">
          <w:marLeft w:val="547"/>
          <w:marRight w:val="0"/>
          <w:marTop w:val="115"/>
          <w:marBottom w:val="0"/>
          <w:divBdr>
            <w:top w:val="none" w:sz="0" w:space="0" w:color="auto"/>
            <w:left w:val="none" w:sz="0" w:space="0" w:color="auto"/>
            <w:bottom w:val="none" w:sz="0" w:space="0" w:color="auto"/>
            <w:right w:val="none" w:sz="0" w:space="0" w:color="auto"/>
          </w:divBdr>
        </w:div>
        <w:div w:id="1828395658">
          <w:marLeft w:val="547"/>
          <w:marRight w:val="0"/>
          <w:marTop w:val="115"/>
          <w:marBottom w:val="0"/>
          <w:divBdr>
            <w:top w:val="none" w:sz="0" w:space="0" w:color="auto"/>
            <w:left w:val="none" w:sz="0" w:space="0" w:color="auto"/>
            <w:bottom w:val="none" w:sz="0" w:space="0" w:color="auto"/>
            <w:right w:val="none" w:sz="0" w:space="0" w:color="auto"/>
          </w:divBdr>
        </w:div>
        <w:div w:id="1828395660">
          <w:marLeft w:val="547"/>
          <w:marRight w:val="0"/>
          <w:marTop w:val="115"/>
          <w:marBottom w:val="0"/>
          <w:divBdr>
            <w:top w:val="none" w:sz="0" w:space="0" w:color="auto"/>
            <w:left w:val="none" w:sz="0" w:space="0" w:color="auto"/>
            <w:bottom w:val="none" w:sz="0" w:space="0" w:color="auto"/>
            <w:right w:val="none" w:sz="0" w:space="0" w:color="auto"/>
          </w:divBdr>
        </w:div>
      </w:divsChild>
    </w:div>
    <w:div w:id="1828395659">
      <w:marLeft w:val="0"/>
      <w:marRight w:val="0"/>
      <w:marTop w:val="0"/>
      <w:marBottom w:val="0"/>
      <w:divBdr>
        <w:top w:val="none" w:sz="0" w:space="0" w:color="auto"/>
        <w:left w:val="none" w:sz="0" w:space="0" w:color="auto"/>
        <w:bottom w:val="none" w:sz="0" w:space="0" w:color="auto"/>
        <w:right w:val="none" w:sz="0" w:space="0" w:color="auto"/>
      </w:divBdr>
    </w:div>
    <w:div w:id="1828395662">
      <w:marLeft w:val="0"/>
      <w:marRight w:val="0"/>
      <w:marTop w:val="0"/>
      <w:marBottom w:val="0"/>
      <w:divBdr>
        <w:top w:val="none" w:sz="0" w:space="0" w:color="auto"/>
        <w:left w:val="none" w:sz="0" w:space="0" w:color="auto"/>
        <w:bottom w:val="none" w:sz="0" w:space="0" w:color="auto"/>
        <w:right w:val="none" w:sz="0" w:space="0" w:color="auto"/>
      </w:divBdr>
      <w:divsChild>
        <w:div w:id="1828395664">
          <w:marLeft w:val="0"/>
          <w:marRight w:val="0"/>
          <w:marTop w:val="0"/>
          <w:marBottom w:val="0"/>
          <w:divBdr>
            <w:top w:val="none" w:sz="0" w:space="0" w:color="auto"/>
            <w:left w:val="none" w:sz="0" w:space="0" w:color="auto"/>
            <w:bottom w:val="none" w:sz="0" w:space="0" w:color="auto"/>
            <w:right w:val="none" w:sz="0" w:space="0" w:color="auto"/>
          </w:divBdr>
          <w:divsChild>
            <w:div w:id="1828395663">
              <w:marLeft w:val="0"/>
              <w:marRight w:val="0"/>
              <w:marTop w:val="0"/>
              <w:marBottom w:val="0"/>
              <w:divBdr>
                <w:top w:val="none" w:sz="0" w:space="0" w:color="auto"/>
                <w:left w:val="none" w:sz="0" w:space="0" w:color="auto"/>
                <w:bottom w:val="none" w:sz="0" w:space="0" w:color="auto"/>
                <w:right w:val="none" w:sz="0" w:space="0" w:color="auto"/>
              </w:divBdr>
              <w:divsChild>
                <w:div w:id="182839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mailto:together@aberdeencity.gov.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Z:\Users\DBliss\AppData\Roaming\Microsoft\Templates\Executive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ExecutiveNewsletter</Template>
  <TotalTime>105</TotalTime>
  <Pages>2</Pages>
  <Words>542</Words>
  <Characters>3094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Reclaiming Social Work in Aberdeen</vt:lpstr>
    </vt:vector>
  </TitlesOfParts>
  <Company>Aberdeen City Counci</Company>
  <LinksUpToDate>false</LinksUpToDate>
  <CharactersWithSpaces>3629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Reclaiming Social Work in Aberdeen</dc:title>
  <dc:subject/>
  <dc:creator>David Martyn Bliss</dc:creator>
  <cp:keywords/>
  <dc:description/>
  <cp:lastModifiedBy>Billy Nicol</cp:lastModifiedBy>
  <cp:revision>7</cp:revision>
  <cp:lastPrinted>2015-09-03T12:40:00Z</cp:lastPrinted>
  <dcterms:created xsi:type="dcterms:W3CDTF">2015-09-03T11:09:00Z</dcterms:created>
  <dcterms:modified xsi:type="dcterms:W3CDTF">2015-09-03T13:30:00Z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